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745" w:rsidRPr="00DD1C08" w:rsidRDefault="00224745" w:rsidP="00871DEE">
      <w:pPr>
        <w:spacing w:line="276" w:lineRule="auto"/>
        <w:jc w:val="right"/>
        <w:rPr>
          <w:b/>
          <w:vanish/>
          <w:sz w:val="18"/>
          <w:szCs w:val="18"/>
          <w:specVanish/>
        </w:rPr>
      </w:pPr>
    </w:p>
    <w:p w:rsidR="002C25FC" w:rsidRPr="00DD1C08" w:rsidRDefault="002C25FC" w:rsidP="002C25FC">
      <w:pPr>
        <w:pStyle w:val="Nagwek2"/>
        <w:rPr>
          <w:rFonts w:ascii="Times New Roman" w:hAnsi="Times New Roman"/>
          <w:i w:val="0"/>
          <w:sz w:val="24"/>
          <w:szCs w:val="24"/>
        </w:rPr>
      </w:pPr>
      <w:bookmarkStart w:id="0" w:name="_Hlk6214018"/>
    </w:p>
    <w:tbl>
      <w:tblPr>
        <w:tblW w:w="0" w:type="auto"/>
        <w:tblInd w:w="76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1667"/>
      </w:tblGrid>
      <w:tr w:rsidR="002C25FC" w:rsidRPr="00DD1C08" w:rsidTr="003E4769">
        <w:trPr>
          <w:trHeight w:val="423"/>
        </w:trPr>
        <w:tc>
          <w:tcPr>
            <w:tcW w:w="1667" w:type="dxa"/>
          </w:tcPr>
          <w:p w:rsidR="002C25FC" w:rsidRPr="00DD1C08" w:rsidRDefault="002F3328" w:rsidP="003E4769">
            <w:pPr>
              <w:jc w:val="right"/>
            </w:pPr>
            <w:r>
              <w:t>13</w:t>
            </w:r>
            <w:r w:rsidR="002D17CB">
              <w:t>.05</w:t>
            </w:r>
            <w:r w:rsidR="00AE4889">
              <w:t>.2020</w:t>
            </w:r>
          </w:p>
        </w:tc>
        <w:bookmarkStart w:id="1" w:name="_GoBack"/>
        <w:bookmarkEnd w:id="1"/>
      </w:tr>
    </w:tbl>
    <w:p w:rsidR="002C25FC" w:rsidRPr="00DD1C08" w:rsidRDefault="002D17CB" w:rsidP="002C25FC">
      <w:pPr>
        <w:ind w:left="708" w:firstLine="708"/>
        <w:jc w:val="right"/>
        <w:rPr>
          <w:i/>
        </w:rPr>
      </w:pPr>
      <w:r>
        <w:rPr>
          <w:i/>
        </w:rPr>
        <w:t xml:space="preserve">                  </w:t>
      </w:r>
      <w:r w:rsidR="002C25FC" w:rsidRPr="00DD1C08">
        <w:rPr>
          <w:i/>
        </w:rPr>
        <w:t>Data</w:t>
      </w:r>
      <w:r w:rsidR="002C25FC" w:rsidRPr="00DD1C08">
        <w:rPr>
          <w:i/>
        </w:rPr>
        <w:tab/>
      </w:r>
      <w:r w:rsidR="002C25FC" w:rsidRPr="00DD1C08">
        <w:rPr>
          <w:i/>
        </w:rPr>
        <w:tab/>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503"/>
      </w:tblGrid>
      <w:tr w:rsidR="002C25FC" w:rsidRPr="00DD1C08" w:rsidTr="003E4769">
        <w:trPr>
          <w:trHeight w:val="930"/>
        </w:trPr>
        <w:tc>
          <w:tcPr>
            <w:tcW w:w="4503" w:type="dxa"/>
          </w:tcPr>
          <w:p w:rsidR="002C25FC" w:rsidRPr="00DD1C08" w:rsidRDefault="008143D4" w:rsidP="003E4769">
            <w:r>
              <w:t>Partner wiodący:</w:t>
            </w:r>
          </w:p>
          <w:p w:rsidR="002C25FC" w:rsidRPr="00DD1C08" w:rsidRDefault="00F65482" w:rsidP="003E4769">
            <w:r w:rsidRPr="00F65482">
              <w:rPr>
                <w:b/>
                <w:bCs/>
              </w:rPr>
              <w:t>LGD „Ziemia Jędrzejowska – Gryf”</w:t>
            </w:r>
            <w:r w:rsidRPr="00F65482">
              <w:br/>
              <w:t>Ul. Armii Krajowej 9</w:t>
            </w:r>
            <w:r w:rsidRPr="00F65482">
              <w:br/>
              <w:t>28-300 Jędrzejów</w:t>
            </w:r>
          </w:p>
          <w:p w:rsidR="002D17CB" w:rsidRPr="000C7010" w:rsidRDefault="002D17CB" w:rsidP="002D17CB">
            <w:pPr>
              <w:rPr>
                <w:sz w:val="22"/>
                <w:szCs w:val="22"/>
              </w:rPr>
            </w:pPr>
            <w:r>
              <w:rPr>
                <w:sz w:val="22"/>
                <w:szCs w:val="22"/>
              </w:rPr>
              <w:t>a</w:t>
            </w:r>
            <w:r w:rsidRPr="000C7010">
              <w:rPr>
                <w:sz w:val="22"/>
                <w:szCs w:val="22"/>
              </w:rPr>
              <w:t>dres po</w:t>
            </w:r>
            <w:r>
              <w:rPr>
                <w:sz w:val="22"/>
                <w:szCs w:val="22"/>
              </w:rPr>
              <w:t xml:space="preserve">czty elektronicznej: </w:t>
            </w:r>
            <w:r>
              <w:t>lgdjedrzejow@onet.eu</w:t>
            </w:r>
          </w:p>
          <w:p w:rsidR="002D17CB" w:rsidRPr="000C7010" w:rsidRDefault="002D17CB" w:rsidP="002D17CB">
            <w:pPr>
              <w:rPr>
                <w:sz w:val="22"/>
                <w:szCs w:val="22"/>
              </w:rPr>
            </w:pPr>
            <w:r>
              <w:rPr>
                <w:sz w:val="22"/>
                <w:szCs w:val="22"/>
              </w:rPr>
              <w:t>s</w:t>
            </w:r>
            <w:r w:rsidRPr="000C7010">
              <w:rPr>
                <w:sz w:val="22"/>
                <w:szCs w:val="22"/>
              </w:rPr>
              <w:t xml:space="preserve">trona internetowa: </w:t>
            </w:r>
            <w:r>
              <w:rPr>
                <w:sz w:val="22"/>
                <w:szCs w:val="22"/>
              </w:rPr>
              <w:t>www.lgdjedrzejow.pl</w:t>
            </w:r>
          </w:p>
          <w:p w:rsidR="002D17CB" w:rsidRPr="000C7010" w:rsidRDefault="002D17CB" w:rsidP="002D17CB">
            <w:pPr>
              <w:rPr>
                <w:sz w:val="22"/>
                <w:szCs w:val="22"/>
              </w:rPr>
            </w:pPr>
            <w:r>
              <w:rPr>
                <w:sz w:val="22"/>
                <w:szCs w:val="22"/>
              </w:rPr>
              <w:t>n</w:t>
            </w:r>
            <w:r w:rsidRPr="000C7010">
              <w:rPr>
                <w:sz w:val="22"/>
                <w:szCs w:val="22"/>
              </w:rPr>
              <w:t xml:space="preserve">umer telefonu: </w:t>
            </w:r>
            <w:r>
              <w:rPr>
                <w:rStyle w:val="lrzxr"/>
              </w:rPr>
              <w:t>41 386 41 14</w:t>
            </w:r>
            <w:r w:rsidRPr="000C7010">
              <w:rPr>
                <w:sz w:val="22"/>
                <w:szCs w:val="22"/>
              </w:rPr>
              <w:t>,</w:t>
            </w:r>
          </w:p>
          <w:p w:rsidR="002D17CB" w:rsidRPr="000C7010" w:rsidRDefault="002D17CB" w:rsidP="002D17CB">
            <w:pPr>
              <w:rPr>
                <w:sz w:val="22"/>
                <w:szCs w:val="22"/>
              </w:rPr>
            </w:pPr>
            <w:r>
              <w:rPr>
                <w:sz w:val="22"/>
                <w:szCs w:val="22"/>
              </w:rPr>
              <w:t xml:space="preserve">NIP: 6562285212; </w:t>
            </w:r>
            <w:r w:rsidRPr="000C7010">
              <w:rPr>
                <w:sz w:val="22"/>
                <w:szCs w:val="22"/>
              </w:rPr>
              <w:t xml:space="preserve">REGON: </w:t>
            </w:r>
            <w:r>
              <w:rPr>
                <w:sz w:val="22"/>
                <w:szCs w:val="22"/>
              </w:rPr>
              <w:t>260252993</w:t>
            </w:r>
          </w:p>
          <w:p w:rsidR="002C25FC" w:rsidRPr="00DD1C08" w:rsidRDefault="002C25FC" w:rsidP="003E4769"/>
        </w:tc>
      </w:tr>
    </w:tbl>
    <w:p w:rsidR="002C25FC" w:rsidRPr="00DD1C08" w:rsidRDefault="002C25FC" w:rsidP="002C25FC">
      <w:pPr>
        <w:ind w:left="284"/>
        <w:rPr>
          <w:i/>
        </w:rPr>
      </w:pPr>
      <w:r w:rsidRPr="00DD1C08">
        <w:rPr>
          <w:i/>
        </w:rPr>
        <w:t>Dane identyfikacyjne zamawiającego</w:t>
      </w:r>
    </w:p>
    <w:p w:rsidR="002D17CB" w:rsidRDefault="002D17CB" w:rsidP="002D17CB">
      <w:pPr>
        <w:jc w:val="center"/>
        <w:rPr>
          <w:b/>
        </w:rPr>
      </w:pPr>
    </w:p>
    <w:p w:rsidR="002D17CB" w:rsidRPr="00747A6C" w:rsidRDefault="002D17CB" w:rsidP="002D17CB">
      <w:pPr>
        <w:jc w:val="center"/>
        <w:rPr>
          <w:b/>
        </w:rPr>
      </w:pPr>
      <w:r>
        <w:rPr>
          <w:b/>
        </w:rPr>
        <w:t>ZAPYTANIE OFERTOWE</w:t>
      </w:r>
    </w:p>
    <w:p w:rsidR="002C25FC" w:rsidRPr="00DD1C08" w:rsidRDefault="002C25FC" w:rsidP="002C25FC">
      <w:pPr>
        <w:jc w:val="center"/>
        <w:rPr>
          <w:b/>
        </w:rPr>
      </w:pPr>
    </w:p>
    <w:p w:rsidR="002C25FC" w:rsidRPr="00DD1C08" w:rsidRDefault="002C25FC" w:rsidP="002C25FC">
      <w:pPr>
        <w:jc w:val="center"/>
        <w:rPr>
          <w:b/>
        </w:rPr>
      </w:pPr>
    </w:p>
    <w:p w:rsidR="002C25FC" w:rsidRPr="00F42CF9" w:rsidRDefault="002C25FC" w:rsidP="002C25FC">
      <w:pPr>
        <w:rPr>
          <w:sz w:val="22"/>
        </w:rPr>
      </w:pPr>
      <w:r w:rsidRPr="00F42CF9">
        <w:rPr>
          <w:sz w:val="22"/>
        </w:rPr>
        <w:t>Zwracam/y się z prośbą o przedstawienie oferty na:</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288"/>
      </w:tblGrid>
      <w:tr w:rsidR="002C25FC" w:rsidRPr="00DD1C08" w:rsidTr="003E4769">
        <w:tc>
          <w:tcPr>
            <w:tcW w:w="10606" w:type="dxa"/>
          </w:tcPr>
          <w:p w:rsidR="002C25FC" w:rsidRPr="00F65482" w:rsidRDefault="002C25FC" w:rsidP="003E4769">
            <w:pPr>
              <w:rPr>
                <w:b/>
              </w:rPr>
            </w:pPr>
          </w:p>
          <w:p w:rsidR="002D17CB" w:rsidRPr="006E35F3" w:rsidRDefault="002D17CB" w:rsidP="002D17CB">
            <w:pPr>
              <w:jc w:val="both"/>
              <w:rPr>
                <w:b/>
                <w:sz w:val="22"/>
                <w:szCs w:val="22"/>
              </w:rPr>
            </w:pPr>
            <w:r w:rsidRPr="007811E3">
              <w:rPr>
                <w:sz w:val="22"/>
                <w:szCs w:val="22"/>
              </w:rPr>
              <w:t>wykonanie zamówienia pn.</w:t>
            </w:r>
            <w:r>
              <w:rPr>
                <w:sz w:val="22"/>
                <w:szCs w:val="22"/>
              </w:rPr>
              <w:t xml:space="preserve"> </w:t>
            </w:r>
            <w:r w:rsidRPr="00192508">
              <w:rPr>
                <w:b/>
                <w:sz w:val="22"/>
                <w:szCs w:val="22"/>
              </w:rPr>
              <w:t>,,</w:t>
            </w:r>
            <w:r>
              <w:rPr>
                <w:b/>
                <w:sz w:val="22"/>
                <w:szCs w:val="22"/>
              </w:rPr>
              <w:t>Literacki zakątek</w:t>
            </w:r>
            <w:r w:rsidRPr="00192508">
              <w:rPr>
                <w:b/>
                <w:sz w:val="22"/>
                <w:szCs w:val="22"/>
              </w:rPr>
              <w:t>”</w:t>
            </w:r>
            <w:r>
              <w:rPr>
                <w:b/>
                <w:sz w:val="22"/>
                <w:szCs w:val="22"/>
              </w:rPr>
              <w:t xml:space="preserve">- zagospodarowanie przestrzeni publicznej </w:t>
            </w:r>
            <w:r>
              <w:rPr>
                <w:b/>
                <w:sz w:val="22"/>
                <w:szCs w:val="22"/>
              </w:rPr>
              <w:br/>
              <w:t xml:space="preserve">w zabytkowym parku w Nagłowicach wraz z poprawą małej infrastruktury turystycznej </w:t>
            </w:r>
            <w:r>
              <w:rPr>
                <w:b/>
                <w:sz w:val="22"/>
                <w:szCs w:val="22"/>
              </w:rPr>
              <w:br/>
              <w:t>i rekreacyjnej</w:t>
            </w:r>
            <w:r w:rsidR="00F42CF9">
              <w:rPr>
                <w:sz w:val="22"/>
                <w:szCs w:val="22"/>
              </w:rPr>
              <w:t xml:space="preserve"> (element C.5)</w:t>
            </w:r>
          </w:p>
          <w:p w:rsidR="002D17CB" w:rsidRPr="00186F7B" w:rsidRDefault="002D17CB" w:rsidP="002D17CB">
            <w:pPr>
              <w:spacing w:after="120"/>
              <w:jc w:val="both"/>
              <w:rPr>
                <w:sz w:val="22"/>
                <w:szCs w:val="22"/>
              </w:rPr>
            </w:pPr>
            <w:r w:rsidRPr="006E2172">
              <w:rPr>
                <w:sz w:val="22"/>
                <w:szCs w:val="22"/>
              </w:rPr>
              <w:t>Zamówienie realizowane w ramach</w:t>
            </w:r>
            <w:r>
              <w:rPr>
                <w:sz w:val="22"/>
                <w:szCs w:val="22"/>
              </w:rPr>
              <w:t xml:space="preserve"> projektu</w:t>
            </w:r>
            <w:r w:rsidRPr="006E2172">
              <w:rPr>
                <w:sz w:val="22"/>
                <w:szCs w:val="22"/>
              </w:rPr>
              <w:t xml:space="preserve"> pn. </w:t>
            </w:r>
            <w:r>
              <w:rPr>
                <w:sz w:val="22"/>
                <w:szCs w:val="22"/>
              </w:rPr>
              <w:t xml:space="preserve">,,Świętokrzyska Wspólna i Aktywna Turystyka”, </w:t>
            </w:r>
            <w:r w:rsidRPr="006E2172">
              <w:rPr>
                <w:sz w:val="22"/>
                <w:szCs w:val="22"/>
              </w:rPr>
              <w:t>współfina</w:t>
            </w:r>
            <w:r>
              <w:rPr>
                <w:sz w:val="22"/>
                <w:szCs w:val="22"/>
              </w:rPr>
              <w:t>n</w:t>
            </w:r>
            <w:r w:rsidRPr="006E2172">
              <w:rPr>
                <w:sz w:val="22"/>
                <w:szCs w:val="22"/>
              </w:rPr>
              <w:t xml:space="preserve">sowanego ze środków </w:t>
            </w:r>
            <w:r>
              <w:rPr>
                <w:sz w:val="22"/>
                <w:szCs w:val="22"/>
              </w:rPr>
              <w:t xml:space="preserve">Europejskiego Funduszu Rolnego na rzecz Rozwoju Obszarów Wiejskich, Działanie 19 wsparcie dla rozwoju lokalnego w ramach inicjatywy LEADER, Poddziałanie 19.3 Przygotowanie i realizacja działań w zakresie współpracy z lokalna grupą działania objętego PROW na lata 2014-2020 </w:t>
            </w:r>
          </w:p>
          <w:p w:rsidR="002C25FC" w:rsidRPr="00DD1C08" w:rsidRDefault="002C25FC" w:rsidP="003E4769"/>
        </w:tc>
      </w:tr>
    </w:tbl>
    <w:p w:rsidR="002C25FC" w:rsidRDefault="002C25FC" w:rsidP="002C25FC"/>
    <w:p w:rsidR="002C25FC" w:rsidRPr="00F42CF9" w:rsidRDefault="002C25FC" w:rsidP="002C25FC">
      <w:pPr>
        <w:rPr>
          <w:sz w:val="24"/>
        </w:rPr>
      </w:pPr>
      <w:r w:rsidRPr="00F42CF9">
        <w:rPr>
          <w:sz w:val="24"/>
        </w:rPr>
        <w:t>1) Opis zadania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8"/>
      </w:tblGrid>
      <w:tr w:rsidR="002C25FC" w:rsidRPr="00DD1C08" w:rsidTr="003E4769">
        <w:tc>
          <w:tcPr>
            <w:tcW w:w="10606" w:type="dxa"/>
          </w:tcPr>
          <w:p w:rsidR="002D17CB" w:rsidRDefault="002D17CB" w:rsidP="002D17CB">
            <w:pPr>
              <w:jc w:val="both"/>
              <w:rPr>
                <w:sz w:val="22"/>
                <w:szCs w:val="22"/>
              </w:rPr>
            </w:pPr>
            <w:r>
              <w:rPr>
                <w:sz w:val="22"/>
                <w:szCs w:val="22"/>
              </w:rPr>
              <w:t xml:space="preserve">1. </w:t>
            </w:r>
            <w:r w:rsidRPr="00F416D5">
              <w:rPr>
                <w:sz w:val="22"/>
                <w:szCs w:val="22"/>
              </w:rPr>
              <w:t xml:space="preserve">Przedmiot zamówienia obejmuje prace związane </w:t>
            </w:r>
            <w:r>
              <w:rPr>
                <w:sz w:val="22"/>
                <w:szCs w:val="22"/>
              </w:rPr>
              <w:t>z zagospodarowaniem przestrzeni w zabytkowym parku w Nagłowicach wraz z poprawą małej infrastruktury turystycznej i rekreacyjnej na działce nr 1047 w miejscowości Nagłowice.</w:t>
            </w:r>
          </w:p>
          <w:p w:rsidR="002D17CB" w:rsidRDefault="002D17CB" w:rsidP="002D17CB">
            <w:pPr>
              <w:jc w:val="both"/>
              <w:rPr>
                <w:sz w:val="22"/>
                <w:szCs w:val="22"/>
              </w:rPr>
            </w:pPr>
            <w:r>
              <w:rPr>
                <w:sz w:val="22"/>
                <w:szCs w:val="22"/>
              </w:rPr>
              <w:t xml:space="preserve">a) Zakres inwestycji obejmuje budowę altany wolno stojącej, niepodpiwniczonej, parterowej, </w:t>
            </w:r>
            <w:r>
              <w:rPr>
                <w:sz w:val="22"/>
                <w:szCs w:val="22"/>
              </w:rPr>
              <w:br/>
              <w:t xml:space="preserve">o konstrukcji drewnianej w kształcie kwadratu z dachem czterospadowym o kącie nachylenia połaci dachowej 35°  Parametry techniczne obiektu: powierzchnia zabudowy 17,22 m2,  powierzchnia użytkowa 16,80 m2, kubatura 50,45 m3. Konstrukcję altany zaprojektowano jako konstrukcję drewnianą- z drewna struganego. Słupy drewniane mocowane do stóp fundamentowych betonowych za pomocą kotew stalowych zatopionych w betonie. Konstrukcje dachu stanowią krokwie dachowe wsparte na murłatach. Dach kryty gontem bitumicznym w kolorze czerwonym. </w:t>
            </w:r>
          </w:p>
          <w:p w:rsidR="00C62F08" w:rsidRDefault="002D17CB" w:rsidP="002D17CB">
            <w:pPr>
              <w:jc w:val="both"/>
              <w:rPr>
                <w:sz w:val="22"/>
                <w:szCs w:val="22"/>
              </w:rPr>
            </w:pPr>
            <w:r>
              <w:rPr>
                <w:sz w:val="22"/>
                <w:szCs w:val="22"/>
              </w:rPr>
              <w:t xml:space="preserve">Rzut przyziemia, przekrój oraz rzut konstrukcji dachu stanowią załącznik nr </w:t>
            </w:r>
            <w:r w:rsidR="00C62F08">
              <w:rPr>
                <w:sz w:val="22"/>
                <w:szCs w:val="22"/>
              </w:rPr>
              <w:t>4 (dokumentacja techniczna)</w:t>
            </w:r>
            <w:r>
              <w:rPr>
                <w:sz w:val="22"/>
                <w:szCs w:val="22"/>
              </w:rPr>
              <w:t xml:space="preserve"> do zapytania ofertowego.</w:t>
            </w:r>
          </w:p>
          <w:p w:rsidR="002D17CB" w:rsidRDefault="002D17CB" w:rsidP="002D17CB">
            <w:pPr>
              <w:jc w:val="both"/>
              <w:rPr>
                <w:sz w:val="22"/>
                <w:szCs w:val="22"/>
              </w:rPr>
            </w:pPr>
            <w:r>
              <w:rPr>
                <w:sz w:val="22"/>
                <w:szCs w:val="22"/>
              </w:rPr>
              <w:t xml:space="preserve"> Zakres inwestycji obejmuje również dostawę wraz z montażem:</w:t>
            </w:r>
          </w:p>
          <w:p w:rsidR="002D17CB" w:rsidRDefault="002D17CB" w:rsidP="002D17CB">
            <w:pPr>
              <w:rPr>
                <w:rFonts w:ascii="Arial" w:hAnsi="Arial" w:cs="Arial"/>
                <w:sz w:val="18"/>
                <w:szCs w:val="18"/>
              </w:rPr>
            </w:pPr>
            <w:r>
              <w:rPr>
                <w:sz w:val="22"/>
                <w:szCs w:val="22"/>
              </w:rPr>
              <w:t xml:space="preserve">- ławki drewnianej szt. 1. </w:t>
            </w:r>
            <w:r w:rsidRPr="00EE23D0">
              <w:rPr>
                <w:sz w:val="22"/>
                <w:szCs w:val="22"/>
              </w:rPr>
              <w:t>Ławka</w:t>
            </w:r>
            <w:r>
              <w:rPr>
                <w:sz w:val="22"/>
                <w:szCs w:val="22"/>
              </w:rPr>
              <w:t xml:space="preserve"> betonowa wkopywana</w:t>
            </w:r>
            <w:r w:rsidRPr="00EE23D0">
              <w:rPr>
                <w:sz w:val="22"/>
                <w:szCs w:val="22"/>
              </w:rPr>
              <w:t xml:space="preserve"> w grunt, z oprciem, wykonane w technologii betonu płukanego, siedziska i oparcie drewniane, impregnowane środkami zabezpieczającymi drewno przez owadami, grzybami, ogniem. Wysokość całkowita: 80 cm </w:t>
            </w:r>
            <w:r>
              <w:rPr>
                <w:sz w:val="22"/>
                <w:szCs w:val="22"/>
              </w:rPr>
              <w:t>Długość całkowita : 15</w:t>
            </w:r>
            <w:r w:rsidRPr="00EE23D0">
              <w:rPr>
                <w:sz w:val="22"/>
                <w:szCs w:val="22"/>
              </w:rPr>
              <w:t xml:space="preserve">0 cm. </w:t>
            </w:r>
            <w:r w:rsidRPr="00EE23D0">
              <w:rPr>
                <w:sz w:val="22"/>
                <w:szCs w:val="22"/>
              </w:rPr>
              <w:lastRenderedPageBreak/>
              <w:t xml:space="preserve">Wysokość siedziska : </w:t>
            </w:r>
            <w:r>
              <w:rPr>
                <w:sz w:val="22"/>
                <w:szCs w:val="22"/>
              </w:rPr>
              <w:t xml:space="preserve">ok </w:t>
            </w:r>
            <w:r w:rsidRPr="00EE23D0">
              <w:rPr>
                <w:sz w:val="22"/>
                <w:szCs w:val="22"/>
              </w:rPr>
              <w:t>45 cm</w:t>
            </w:r>
            <w:r w:rsidRPr="00EE23D0">
              <w:rPr>
                <w:sz w:val="22"/>
                <w:szCs w:val="22"/>
              </w:rPr>
              <w:br/>
              <w:t>Szerokość całkowita :</w:t>
            </w:r>
            <w:r>
              <w:rPr>
                <w:sz w:val="22"/>
                <w:szCs w:val="22"/>
              </w:rPr>
              <w:t>ok</w:t>
            </w:r>
            <w:r w:rsidRPr="00EE23D0">
              <w:rPr>
                <w:sz w:val="22"/>
                <w:szCs w:val="22"/>
              </w:rPr>
              <w:t xml:space="preserve"> 45 cm. Grubość listew: 4 cm.</w:t>
            </w:r>
          </w:p>
          <w:p w:rsidR="002D17CB" w:rsidRDefault="002D17CB" w:rsidP="002D17CB">
            <w:pPr>
              <w:jc w:val="both"/>
              <w:rPr>
                <w:sz w:val="22"/>
                <w:szCs w:val="22"/>
              </w:rPr>
            </w:pPr>
            <w:r>
              <w:rPr>
                <w:sz w:val="22"/>
                <w:szCs w:val="22"/>
              </w:rPr>
              <w:t>-  kosz na śmieci o pojemności 20  litrów- szt. 1, kosz betonowy z daszkiem wykonany</w:t>
            </w:r>
            <w:r w:rsidRPr="00C62DBD">
              <w:rPr>
                <w:sz w:val="22"/>
                <w:szCs w:val="22"/>
              </w:rPr>
              <w:t xml:space="preserve"> w technolo</w:t>
            </w:r>
            <w:r>
              <w:rPr>
                <w:sz w:val="22"/>
                <w:szCs w:val="22"/>
              </w:rPr>
              <w:t xml:space="preserve">gii betonu płukanego, wyposażony w wkład </w:t>
            </w:r>
            <w:r w:rsidRPr="00C62DBD">
              <w:rPr>
                <w:sz w:val="22"/>
                <w:szCs w:val="22"/>
              </w:rPr>
              <w:t>ocynkowany. Wkład wyposażony w popielnicę.</w:t>
            </w:r>
            <w:r w:rsidRPr="00C62DBD">
              <w:rPr>
                <w:sz w:val="22"/>
                <w:szCs w:val="22"/>
              </w:rPr>
              <w:br/>
              <w:t>Daszek obracan</w:t>
            </w:r>
            <w:r>
              <w:rPr>
                <w:sz w:val="22"/>
                <w:szCs w:val="22"/>
              </w:rPr>
              <w:t xml:space="preserve">y i zamykany na klucz imbusowy. </w:t>
            </w:r>
            <w:r w:rsidRPr="00C62DBD">
              <w:rPr>
                <w:sz w:val="22"/>
                <w:szCs w:val="22"/>
              </w:rPr>
              <w:t>Materiał: kamień płukany.</w:t>
            </w:r>
          </w:p>
          <w:p w:rsidR="002D17CB" w:rsidRDefault="002D17CB" w:rsidP="002D17CB">
            <w:pPr>
              <w:jc w:val="both"/>
              <w:rPr>
                <w:sz w:val="22"/>
                <w:szCs w:val="22"/>
              </w:rPr>
            </w:pPr>
            <w:r>
              <w:rPr>
                <w:sz w:val="22"/>
                <w:szCs w:val="22"/>
              </w:rPr>
              <w:t xml:space="preserve">- tablica edukacyjno informacyjna z płyty HPL o wym. 220x170 (montaż na altanie)  </w:t>
            </w:r>
          </w:p>
          <w:p w:rsidR="002D17CB" w:rsidRDefault="002D17CB" w:rsidP="002D17CB">
            <w:pPr>
              <w:jc w:val="both"/>
              <w:rPr>
                <w:sz w:val="22"/>
                <w:szCs w:val="22"/>
              </w:rPr>
            </w:pPr>
          </w:p>
          <w:p w:rsidR="002D17CB" w:rsidRDefault="002D17CB" w:rsidP="002D17CB">
            <w:pPr>
              <w:jc w:val="both"/>
              <w:rPr>
                <w:sz w:val="22"/>
                <w:szCs w:val="22"/>
              </w:rPr>
            </w:pPr>
            <w:r>
              <w:rPr>
                <w:sz w:val="22"/>
                <w:szCs w:val="22"/>
              </w:rPr>
              <w:t xml:space="preserve">b) Zakres inwestycji obejmuje również odbudowę istniejącej kładki drewnianej. Prace będą polegały na wymianie istniejących elementów drewnianych kładki oraz ich zakotwieniu elementami stalowymi. Konstrukcja kładki </w:t>
            </w:r>
            <w:r w:rsidR="00C62F08">
              <w:rPr>
                <w:sz w:val="22"/>
                <w:szCs w:val="22"/>
              </w:rPr>
              <w:t>oraz plan sytuacyjny przedstawione zostały w dokumentacji technicznej stanowiącej</w:t>
            </w:r>
            <w:r>
              <w:rPr>
                <w:sz w:val="22"/>
                <w:szCs w:val="22"/>
              </w:rPr>
              <w:t xml:space="preserve"> </w:t>
            </w:r>
            <w:r w:rsidR="00C62F08" w:rsidRPr="00C62F08">
              <w:rPr>
                <w:sz w:val="22"/>
                <w:szCs w:val="22"/>
              </w:rPr>
              <w:t>zał</w:t>
            </w:r>
            <w:r w:rsidR="00C62F08">
              <w:rPr>
                <w:sz w:val="22"/>
                <w:szCs w:val="22"/>
              </w:rPr>
              <w:t>.</w:t>
            </w:r>
            <w:r w:rsidR="00C62F08" w:rsidRPr="00C62F08">
              <w:rPr>
                <w:sz w:val="22"/>
                <w:szCs w:val="22"/>
              </w:rPr>
              <w:t xml:space="preserve"> nr </w:t>
            </w:r>
            <w:r>
              <w:rPr>
                <w:sz w:val="22"/>
                <w:szCs w:val="22"/>
              </w:rPr>
              <w:t xml:space="preserve"> </w:t>
            </w:r>
            <w:r w:rsidR="00C62F08">
              <w:rPr>
                <w:sz w:val="22"/>
                <w:szCs w:val="22"/>
              </w:rPr>
              <w:t xml:space="preserve">4 </w:t>
            </w:r>
            <w:r>
              <w:rPr>
                <w:sz w:val="22"/>
                <w:szCs w:val="22"/>
              </w:rPr>
              <w:t xml:space="preserve">do zapytania ofertowego. </w:t>
            </w:r>
          </w:p>
          <w:p w:rsidR="00C62F08" w:rsidRDefault="00C62F08" w:rsidP="002D17CB">
            <w:pPr>
              <w:jc w:val="both"/>
              <w:rPr>
                <w:sz w:val="22"/>
                <w:szCs w:val="22"/>
              </w:rPr>
            </w:pPr>
            <w:r>
              <w:rPr>
                <w:sz w:val="22"/>
                <w:szCs w:val="22"/>
              </w:rPr>
              <w:t>Opis przedmiotu zamówienia określają również następujące dokumenty:</w:t>
            </w:r>
          </w:p>
          <w:p w:rsidR="002D17CB" w:rsidRDefault="00C62F08" w:rsidP="002D17CB">
            <w:pPr>
              <w:jc w:val="both"/>
              <w:rPr>
                <w:sz w:val="22"/>
                <w:szCs w:val="22"/>
              </w:rPr>
            </w:pPr>
            <w:r>
              <w:rPr>
                <w:sz w:val="22"/>
                <w:szCs w:val="22"/>
              </w:rPr>
              <w:t>-</w:t>
            </w:r>
            <w:r w:rsidR="002D17CB">
              <w:rPr>
                <w:sz w:val="22"/>
                <w:szCs w:val="22"/>
              </w:rPr>
              <w:t xml:space="preserve"> przedmiar robót. </w:t>
            </w:r>
          </w:p>
          <w:p w:rsidR="00C62F08" w:rsidRDefault="00C62F08" w:rsidP="002D17CB">
            <w:pPr>
              <w:jc w:val="both"/>
              <w:rPr>
                <w:sz w:val="22"/>
                <w:szCs w:val="22"/>
              </w:rPr>
            </w:pPr>
            <w:r>
              <w:rPr>
                <w:sz w:val="22"/>
                <w:szCs w:val="22"/>
              </w:rPr>
              <w:t>-</w:t>
            </w:r>
            <w:r w:rsidR="006E6685">
              <w:rPr>
                <w:sz w:val="22"/>
                <w:szCs w:val="22"/>
              </w:rPr>
              <w:t xml:space="preserve"> mapa poglądowa</w:t>
            </w:r>
          </w:p>
          <w:p w:rsidR="006E6685" w:rsidRDefault="006E6685" w:rsidP="002D17CB">
            <w:pPr>
              <w:jc w:val="both"/>
              <w:rPr>
                <w:sz w:val="22"/>
                <w:szCs w:val="22"/>
              </w:rPr>
            </w:pPr>
            <w:r>
              <w:rPr>
                <w:sz w:val="22"/>
                <w:szCs w:val="22"/>
              </w:rPr>
              <w:t>- opis techniczny</w:t>
            </w:r>
          </w:p>
          <w:p w:rsidR="006E6685" w:rsidRDefault="006E6685" w:rsidP="002D17CB">
            <w:pPr>
              <w:jc w:val="both"/>
              <w:rPr>
                <w:sz w:val="22"/>
                <w:szCs w:val="22"/>
              </w:rPr>
            </w:pPr>
            <w:r>
              <w:rPr>
                <w:sz w:val="22"/>
                <w:szCs w:val="22"/>
              </w:rPr>
              <w:t xml:space="preserve">- rzuty i przekroje </w:t>
            </w:r>
          </w:p>
          <w:p w:rsidR="00F65482" w:rsidRPr="00F65482" w:rsidRDefault="00F65482" w:rsidP="00F65482">
            <w:pPr>
              <w:rPr>
                <w:b/>
              </w:rPr>
            </w:pPr>
          </w:p>
          <w:p w:rsidR="001331E2" w:rsidRPr="002D17CB" w:rsidRDefault="006E6685" w:rsidP="002D17CB">
            <w:pPr>
              <w:spacing w:after="120"/>
              <w:jc w:val="both"/>
              <w:rPr>
                <w:sz w:val="22"/>
                <w:szCs w:val="22"/>
              </w:rPr>
            </w:pPr>
            <w:r>
              <w:rPr>
                <w:sz w:val="22"/>
                <w:szCs w:val="22"/>
              </w:rPr>
              <w:t>2</w:t>
            </w:r>
            <w:r w:rsidR="002D17CB" w:rsidRPr="002D17CB">
              <w:rPr>
                <w:sz w:val="22"/>
                <w:szCs w:val="22"/>
              </w:rPr>
              <w:t xml:space="preserve">. </w:t>
            </w:r>
            <w:r w:rsidR="001331E2" w:rsidRPr="002D17CB">
              <w:rPr>
                <w:sz w:val="22"/>
                <w:szCs w:val="22"/>
              </w:rPr>
              <w:t>Wszystkie wymienione materiały w dokumentach dotyczących postępowania, mogą być zastąpione przez inne równoważne posiadające te same bądź lepsze parametry użytkowe, funkcjonalne i techniczne co urządzenia, materiały określone przez Zamawiającego. Obowiązek udowodnienia równoważności należy do Wykonawcy.</w:t>
            </w:r>
          </w:p>
          <w:p w:rsidR="001331E2" w:rsidRDefault="001331E2" w:rsidP="002D17CB">
            <w:pPr>
              <w:spacing w:after="120"/>
              <w:jc w:val="both"/>
              <w:rPr>
                <w:sz w:val="22"/>
                <w:szCs w:val="22"/>
              </w:rPr>
            </w:pPr>
            <w:r w:rsidRPr="002D17CB">
              <w:rPr>
                <w:sz w:val="22"/>
                <w:szCs w:val="22"/>
              </w:rPr>
              <w:t>Jeżeli w dokumentach dotyczących post</w:t>
            </w:r>
            <w:r w:rsidR="002D17CB">
              <w:rPr>
                <w:sz w:val="22"/>
                <w:szCs w:val="22"/>
              </w:rPr>
              <w:t>ę</w:t>
            </w:r>
            <w:r w:rsidRPr="002D17CB">
              <w:rPr>
                <w:sz w:val="22"/>
                <w:szCs w:val="22"/>
              </w:rPr>
              <w:t>powania wskazano nazwy zwyczajowe lub produkty konkretnych producentów, to nie mają one na celu naruszenia konkurencyjności a jedynie sprecyzowanie oczekiwań jakościowych i określenie cech technicznych. Zamawiający dopuszcza rozwiązania równoważne opisywanym.</w:t>
            </w:r>
          </w:p>
          <w:p w:rsidR="006E6685" w:rsidRDefault="006E6685" w:rsidP="002D17CB">
            <w:pPr>
              <w:rPr>
                <w:b/>
              </w:rPr>
            </w:pPr>
            <w:r>
              <w:rPr>
                <w:sz w:val="22"/>
                <w:szCs w:val="22"/>
              </w:rPr>
              <w:t>3</w:t>
            </w:r>
            <w:r w:rsidR="002D17CB">
              <w:rPr>
                <w:sz w:val="22"/>
                <w:szCs w:val="22"/>
              </w:rPr>
              <w:t xml:space="preserve">. </w:t>
            </w:r>
            <w:r w:rsidR="002D17CB">
              <w:rPr>
                <w:b/>
              </w:rPr>
              <w:t>WSPÓLNY SŁOWNIK ZAMÓWIEŃ</w:t>
            </w:r>
          </w:p>
          <w:p w:rsidR="002D17CB" w:rsidRPr="006E6685" w:rsidRDefault="002D17CB" w:rsidP="002D17CB">
            <w:pPr>
              <w:rPr>
                <w:b/>
              </w:rPr>
            </w:pPr>
            <w:r w:rsidRPr="006B409F">
              <w:rPr>
                <w:sz w:val="22"/>
                <w:szCs w:val="22"/>
              </w:rPr>
              <w:t xml:space="preserve">Kody CPV:45212140-9, 45100000-8, 45110000-1, 45220000-5, 45320000-6, 45200000-9, </w:t>
            </w:r>
            <w:r>
              <w:rPr>
                <w:sz w:val="22"/>
                <w:szCs w:val="22"/>
              </w:rPr>
              <w:br/>
            </w:r>
            <w:r w:rsidRPr="006B409F">
              <w:rPr>
                <w:sz w:val="22"/>
                <w:szCs w:val="22"/>
              </w:rPr>
              <w:t>45221113-7, 45233161-5</w:t>
            </w:r>
          </w:p>
          <w:p w:rsidR="002C25FC" w:rsidRPr="00DD1C08" w:rsidRDefault="002C25FC" w:rsidP="003E4769"/>
        </w:tc>
      </w:tr>
    </w:tbl>
    <w:p w:rsidR="002C25FC" w:rsidRDefault="002C25FC" w:rsidP="002C25FC">
      <w:pPr>
        <w:pStyle w:val="Akapitzlist"/>
        <w:ind w:left="360"/>
      </w:pPr>
    </w:p>
    <w:p w:rsidR="002C25FC" w:rsidRPr="005341A1" w:rsidRDefault="002C25FC" w:rsidP="00FB2015">
      <w:pPr>
        <w:pStyle w:val="Akapitzlist"/>
        <w:numPr>
          <w:ilvl w:val="1"/>
          <w:numId w:val="6"/>
        </w:numPr>
        <w:spacing w:after="0"/>
        <w:rPr>
          <w:rFonts w:ascii="Times New Roman" w:hAnsi="Times New Roman"/>
          <w:sz w:val="24"/>
          <w:szCs w:val="20"/>
        </w:rPr>
      </w:pPr>
      <w:r w:rsidRPr="005341A1">
        <w:rPr>
          <w:rFonts w:ascii="Times New Roman" w:hAnsi="Times New Roman"/>
          <w:sz w:val="24"/>
          <w:szCs w:val="20"/>
        </w:rPr>
        <w:t>Termin realizacji zadania</w:t>
      </w:r>
    </w:p>
    <w:tbl>
      <w:tblPr>
        <w:tblStyle w:val="Tabela-Siatka"/>
        <w:tblW w:w="9322" w:type="dxa"/>
        <w:tblLook w:val="04A0"/>
      </w:tblPr>
      <w:tblGrid>
        <w:gridCol w:w="9322"/>
      </w:tblGrid>
      <w:tr w:rsidR="002C25FC" w:rsidTr="006E6685">
        <w:trPr>
          <w:trHeight w:val="412"/>
        </w:trPr>
        <w:tc>
          <w:tcPr>
            <w:tcW w:w="9322" w:type="dxa"/>
          </w:tcPr>
          <w:p w:rsidR="001331E2" w:rsidRPr="002D17CB" w:rsidRDefault="00F42CF9" w:rsidP="001331E2">
            <w:pPr>
              <w:rPr>
                <w:b/>
              </w:rPr>
            </w:pPr>
            <w:r>
              <w:rPr>
                <w:b/>
              </w:rPr>
              <w:t>Do 20</w:t>
            </w:r>
            <w:r w:rsidR="002D17CB" w:rsidRPr="002D17CB">
              <w:rPr>
                <w:b/>
              </w:rPr>
              <w:t>.10</w:t>
            </w:r>
            <w:r w:rsidR="007B4889" w:rsidRPr="002D17CB">
              <w:rPr>
                <w:b/>
              </w:rPr>
              <w:t>.202</w:t>
            </w:r>
            <w:r w:rsidR="002D17CB" w:rsidRPr="002D17CB">
              <w:rPr>
                <w:b/>
              </w:rPr>
              <w:t>0r</w:t>
            </w:r>
          </w:p>
        </w:tc>
      </w:tr>
    </w:tbl>
    <w:p w:rsidR="002C25FC" w:rsidRPr="002D17CB" w:rsidRDefault="002C25FC" w:rsidP="002C25FC">
      <w:pPr>
        <w:rPr>
          <w:sz w:val="22"/>
        </w:rPr>
      </w:pPr>
    </w:p>
    <w:p w:rsidR="002C25FC" w:rsidRPr="005341A1" w:rsidRDefault="002C25FC" w:rsidP="002C25FC">
      <w:pPr>
        <w:rPr>
          <w:sz w:val="24"/>
        </w:rPr>
      </w:pPr>
      <w:r w:rsidRPr="005341A1">
        <w:rPr>
          <w:sz w:val="24"/>
        </w:rPr>
        <w:t>2) Warunki udziału w postępowaniu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8"/>
      </w:tblGrid>
      <w:tr w:rsidR="002C25FC" w:rsidRPr="002D17CB" w:rsidTr="003E4769">
        <w:trPr>
          <w:trHeight w:val="70"/>
        </w:trPr>
        <w:tc>
          <w:tcPr>
            <w:tcW w:w="10606" w:type="dxa"/>
          </w:tcPr>
          <w:p w:rsidR="001331E2" w:rsidRPr="002D17CB" w:rsidRDefault="001331E2" w:rsidP="001331E2">
            <w:pPr>
              <w:shd w:val="clear" w:color="auto" w:fill="FFFFFF"/>
              <w:jc w:val="both"/>
              <w:rPr>
                <w:b/>
                <w:bCs/>
                <w:color w:val="000000"/>
                <w:sz w:val="22"/>
              </w:rPr>
            </w:pPr>
            <w:r w:rsidRPr="002D17CB">
              <w:rPr>
                <w:bCs/>
                <w:color w:val="000000"/>
                <w:sz w:val="22"/>
              </w:rPr>
              <w:t>Do udziału w postępowaniu uprawnieni są wykonawcy, którzy:</w:t>
            </w:r>
          </w:p>
          <w:p w:rsidR="001331E2" w:rsidRPr="002D17CB" w:rsidRDefault="001331E2" w:rsidP="001331E2">
            <w:pPr>
              <w:numPr>
                <w:ilvl w:val="0"/>
                <w:numId w:val="8"/>
              </w:numPr>
              <w:spacing w:after="200" w:line="288" w:lineRule="auto"/>
              <w:contextualSpacing/>
              <w:jc w:val="both"/>
              <w:rPr>
                <w:rFonts w:eastAsia="Calibri"/>
                <w:sz w:val="22"/>
                <w:lang w:eastAsia="en-US"/>
              </w:rPr>
            </w:pPr>
            <w:bookmarkStart w:id="2" w:name="_Toc232315058"/>
            <w:bookmarkEnd w:id="2"/>
            <w:r w:rsidRPr="002D17CB">
              <w:rPr>
                <w:rFonts w:eastAsia="Calibri"/>
                <w:sz w:val="22"/>
                <w:lang w:eastAsia="en-US"/>
              </w:rPr>
              <w:t xml:space="preserve">posiadają uprawnienia do wykonywania określonej działalności lub czynności, jeżeli przepisy prawa nakładają obowiązek ich posiadania, </w:t>
            </w:r>
          </w:p>
          <w:p w:rsidR="001331E2" w:rsidRPr="002D17CB" w:rsidRDefault="001331E2" w:rsidP="001331E2">
            <w:pPr>
              <w:numPr>
                <w:ilvl w:val="0"/>
                <w:numId w:val="8"/>
              </w:numPr>
              <w:spacing w:after="200" w:line="288" w:lineRule="auto"/>
              <w:contextualSpacing/>
              <w:jc w:val="both"/>
              <w:rPr>
                <w:rFonts w:eastAsia="Calibri"/>
                <w:sz w:val="22"/>
                <w:lang w:eastAsia="en-US"/>
              </w:rPr>
            </w:pPr>
            <w:r w:rsidRPr="002D17CB">
              <w:rPr>
                <w:rFonts w:eastAsia="Calibri"/>
                <w:sz w:val="22"/>
                <w:lang w:eastAsia="en-US"/>
              </w:rPr>
              <w:t xml:space="preserve">posiadają wiedzę i doświadczenie oraz dysponują  odpowiednim  potencjałem technicznym oraz osobami zdolnymi do wykonywania zamówienia, lub przedstawią pisemne zobowiązanie innych podmiotów do udostępnienia potencjału technicznego i osób zdolnych do wykonania zamówienia, </w:t>
            </w:r>
          </w:p>
          <w:p w:rsidR="001331E2" w:rsidRPr="002D17CB" w:rsidRDefault="001331E2" w:rsidP="001331E2">
            <w:pPr>
              <w:numPr>
                <w:ilvl w:val="0"/>
                <w:numId w:val="8"/>
              </w:numPr>
              <w:spacing w:after="200" w:line="288" w:lineRule="auto"/>
              <w:contextualSpacing/>
              <w:jc w:val="both"/>
              <w:rPr>
                <w:rFonts w:eastAsia="Calibri"/>
                <w:sz w:val="22"/>
                <w:lang w:eastAsia="en-US"/>
              </w:rPr>
            </w:pPr>
            <w:r w:rsidRPr="002D17CB">
              <w:rPr>
                <w:rFonts w:eastAsia="Calibri"/>
                <w:sz w:val="22"/>
                <w:lang w:eastAsia="en-US"/>
              </w:rPr>
              <w:t xml:space="preserve">znajdują się w sytuacji ekonomicznej i finansowej  zapewniającej wykonanie zamówienia, </w:t>
            </w:r>
          </w:p>
          <w:p w:rsidR="001331E2" w:rsidRPr="002D17CB" w:rsidRDefault="001331E2" w:rsidP="003E4769">
            <w:pPr>
              <w:rPr>
                <w:sz w:val="22"/>
              </w:rPr>
            </w:pPr>
          </w:p>
          <w:p w:rsidR="002C25FC" w:rsidRPr="002D17CB" w:rsidRDefault="001331E2" w:rsidP="003E4769">
            <w:pPr>
              <w:rPr>
                <w:sz w:val="22"/>
              </w:rPr>
            </w:pPr>
            <w:r w:rsidRPr="002D17CB">
              <w:rPr>
                <w:sz w:val="22"/>
              </w:rPr>
              <w:t xml:space="preserve">Wykonawca dysponuje wykwalifikowanymi osobami, które będą uczestniczyć w wykonaniu niniejszego zamówienia, kierować robotami budowlanymi, wraz z informacjami na temat ich </w:t>
            </w:r>
            <w:r w:rsidRPr="002D17CB">
              <w:rPr>
                <w:sz w:val="22"/>
              </w:rPr>
              <w:lastRenderedPageBreak/>
              <w:t>kwalifikacji zawodowych i doświadczenia, niezbędnych do wykonania zamówienia a także zakresu wykonywania przez nich czynności oraz informacją o podstawie do dysponowania tymi osobami, dla następujących stanowisk:</w:t>
            </w:r>
            <w:r w:rsidR="004D67FA">
              <w:rPr>
                <w:sz w:val="22"/>
              </w:rPr>
              <w:t xml:space="preserve"> </w:t>
            </w:r>
            <w:r w:rsidRPr="002D17CB">
              <w:rPr>
                <w:b/>
                <w:sz w:val="22"/>
              </w:rPr>
              <w:t>Kierownik budowy</w:t>
            </w:r>
            <w:r w:rsidRPr="002D17CB">
              <w:rPr>
                <w:sz w:val="22"/>
              </w:rPr>
              <w:t xml:space="preserve"> – dysponują co najmniej 1 osobą do pełnienia samodzielnych funkcji technicznych w budownictwie w zakresie kierowania robotami budowlanymi bez ograniczeń w specjalności konstrukcyjno - budowlanej stanowiących</w:t>
            </w:r>
            <w:r w:rsidR="008A6F02">
              <w:rPr>
                <w:sz w:val="22"/>
              </w:rPr>
              <w:t xml:space="preserve"> podstawę do kierowania robotami</w:t>
            </w:r>
            <w:r w:rsidRPr="002D17CB">
              <w:rPr>
                <w:sz w:val="22"/>
              </w:rPr>
              <w:t>, posiadającą ważne uprawnienia do pełnienia samodzielnych funkcji technicznych w budownictwie w zakresie kierowania robotami budowlanymi w specjalności konstrukcyjno – budowlanej - bez ograniczeń wydanych na podstawie Ustawy  Prawo budowlane oraz rozporządzenia Ministra Transportu i Budownictwa z 28 kwietnia 2006 r. w sprawie samodzielnych funkcji technicznych w budownictwie (Dz. U. Nr 83, poz. 578 ze zm.) lub równoważne odpowiadające im uprawnienia budowlane do kierowania robotami budowlanymi, które zostały wydane na podstawie wcześniej obowiązujących przepisów, a które uprawniają do pełnienia funkcji kierownika robót w/w zakresie robót</w:t>
            </w:r>
          </w:p>
          <w:p w:rsidR="002C25FC" w:rsidRPr="002D17CB" w:rsidRDefault="00D60F6C" w:rsidP="00D60F6C">
            <w:pPr>
              <w:rPr>
                <w:sz w:val="22"/>
              </w:rPr>
            </w:pPr>
            <w:r w:rsidRPr="002D17CB">
              <w:rPr>
                <w:sz w:val="22"/>
              </w:rPr>
              <w:t>Zamawiający określając wymogi dla każdej osoby w zakresie posiadanych uprawnień budowlanych, dopuszcza uprawnienia budowlane, które zostały wydane na podstawie wcześniej obowiązujących niż obecnie przepisów oraz odpowiadające im uprawnienia wydane obywatelom państw Europejskiego Obszaru Gospodarczego oraz Konfederacji Szwajcarskiej z zastrzeżeniem art. 12a oraz innych przepisów ustawy – Pb oraz ustawy o zasadach uznawania kwalifikacji zawodowych nabytych w państwach członkowskich Unii</w:t>
            </w:r>
            <w:r w:rsidR="004D67FA">
              <w:rPr>
                <w:sz w:val="22"/>
              </w:rPr>
              <w:t xml:space="preserve"> </w:t>
            </w:r>
            <w:r w:rsidRPr="002D17CB">
              <w:rPr>
                <w:sz w:val="22"/>
              </w:rPr>
              <w:t>Europejskiej (Dz. U. z 2008 r. Nr 63, poz. 394),</w:t>
            </w:r>
          </w:p>
          <w:p w:rsidR="002C25FC" w:rsidRPr="002D17CB" w:rsidRDefault="002C25FC" w:rsidP="003E4769">
            <w:pPr>
              <w:rPr>
                <w:sz w:val="22"/>
              </w:rPr>
            </w:pPr>
          </w:p>
        </w:tc>
      </w:tr>
    </w:tbl>
    <w:p w:rsidR="002C25FC" w:rsidRDefault="002C25FC" w:rsidP="002C25FC"/>
    <w:p w:rsidR="002C25FC" w:rsidRDefault="002C25FC" w:rsidP="002C25FC">
      <w:pPr>
        <w:rPr>
          <w:sz w:val="24"/>
        </w:rPr>
      </w:pPr>
      <w:r w:rsidRPr="005341A1">
        <w:rPr>
          <w:sz w:val="24"/>
        </w:rPr>
        <w:t>3) Kryteria oceny oferty - wybór najkorzystniejszej oferty nastąpi w oparciu o następujące kryteri</w:t>
      </w:r>
      <w:r w:rsidR="000A259C" w:rsidRPr="005341A1">
        <w:rPr>
          <w:sz w:val="24"/>
        </w:rPr>
        <w:t>um/kryteria</w:t>
      </w:r>
      <w:r w:rsidRPr="005341A1">
        <w:rPr>
          <w:sz w:val="24"/>
        </w:rPr>
        <w:t>:</w:t>
      </w:r>
    </w:p>
    <w:p w:rsidR="005341A1" w:rsidRPr="005341A1" w:rsidRDefault="005341A1" w:rsidP="002C25FC">
      <w:pPr>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6"/>
        <w:gridCol w:w="7899"/>
        <w:gridCol w:w="747"/>
      </w:tblGrid>
      <w:tr w:rsidR="002C25FC" w:rsidRPr="004D67FA" w:rsidTr="001331E2">
        <w:tc>
          <w:tcPr>
            <w:tcW w:w="416" w:type="dxa"/>
          </w:tcPr>
          <w:p w:rsidR="002C25FC" w:rsidRPr="004D67FA" w:rsidRDefault="002C25FC" w:rsidP="003E4769">
            <w:pPr>
              <w:rPr>
                <w:sz w:val="22"/>
              </w:rPr>
            </w:pPr>
            <w:r w:rsidRPr="004D67FA">
              <w:rPr>
                <w:sz w:val="22"/>
              </w:rPr>
              <w:t>1.</w:t>
            </w:r>
          </w:p>
        </w:tc>
        <w:tc>
          <w:tcPr>
            <w:tcW w:w="7899" w:type="dxa"/>
          </w:tcPr>
          <w:p w:rsidR="002C25FC" w:rsidRPr="004D67FA" w:rsidRDefault="001331E2" w:rsidP="003E4769">
            <w:pPr>
              <w:rPr>
                <w:i/>
                <w:sz w:val="22"/>
              </w:rPr>
            </w:pPr>
            <w:r w:rsidRPr="004D67FA">
              <w:rPr>
                <w:i/>
                <w:sz w:val="22"/>
              </w:rPr>
              <w:t>cena</w:t>
            </w:r>
          </w:p>
        </w:tc>
        <w:tc>
          <w:tcPr>
            <w:tcW w:w="747" w:type="dxa"/>
          </w:tcPr>
          <w:p w:rsidR="002C25FC" w:rsidRPr="004D67FA" w:rsidRDefault="002A1D94" w:rsidP="003E4769">
            <w:pPr>
              <w:jc w:val="right"/>
              <w:rPr>
                <w:sz w:val="22"/>
              </w:rPr>
            </w:pPr>
            <w:r w:rsidRPr="004D67FA">
              <w:rPr>
                <w:sz w:val="22"/>
              </w:rPr>
              <w:t>9</w:t>
            </w:r>
            <w:r w:rsidR="001331E2" w:rsidRPr="004D67FA">
              <w:rPr>
                <w:sz w:val="22"/>
              </w:rPr>
              <w:t>0%</w:t>
            </w:r>
          </w:p>
        </w:tc>
      </w:tr>
      <w:tr w:rsidR="002A1D94" w:rsidRPr="004D67FA" w:rsidTr="001331E2">
        <w:tc>
          <w:tcPr>
            <w:tcW w:w="416" w:type="dxa"/>
          </w:tcPr>
          <w:p w:rsidR="002A1D94" w:rsidRPr="004D67FA" w:rsidRDefault="002A1D94" w:rsidP="003E4769">
            <w:pPr>
              <w:rPr>
                <w:sz w:val="22"/>
              </w:rPr>
            </w:pPr>
            <w:r w:rsidRPr="004D67FA">
              <w:rPr>
                <w:sz w:val="22"/>
              </w:rPr>
              <w:t>2.</w:t>
            </w:r>
          </w:p>
        </w:tc>
        <w:tc>
          <w:tcPr>
            <w:tcW w:w="7899" w:type="dxa"/>
          </w:tcPr>
          <w:p w:rsidR="002A1D94" w:rsidRPr="004D67FA" w:rsidRDefault="002A1D94" w:rsidP="003E4769">
            <w:pPr>
              <w:rPr>
                <w:i/>
                <w:sz w:val="22"/>
              </w:rPr>
            </w:pPr>
            <w:r w:rsidRPr="004D67FA">
              <w:rPr>
                <w:i/>
                <w:sz w:val="22"/>
              </w:rPr>
              <w:t xml:space="preserve">okres gwarancji </w:t>
            </w:r>
          </w:p>
        </w:tc>
        <w:tc>
          <w:tcPr>
            <w:tcW w:w="747" w:type="dxa"/>
          </w:tcPr>
          <w:p w:rsidR="002A1D94" w:rsidRPr="004D67FA" w:rsidRDefault="002A1D94" w:rsidP="003E4769">
            <w:pPr>
              <w:jc w:val="right"/>
              <w:rPr>
                <w:sz w:val="22"/>
              </w:rPr>
            </w:pPr>
            <w:r w:rsidRPr="004D67FA">
              <w:rPr>
                <w:sz w:val="22"/>
              </w:rPr>
              <w:t>10%</w:t>
            </w:r>
          </w:p>
        </w:tc>
      </w:tr>
    </w:tbl>
    <w:p w:rsidR="004D67FA" w:rsidRDefault="004D67FA" w:rsidP="002C25FC">
      <w:pPr>
        <w:rPr>
          <w:sz w:val="22"/>
        </w:rPr>
      </w:pPr>
    </w:p>
    <w:p w:rsidR="002C25FC" w:rsidRPr="004D67FA" w:rsidRDefault="00FD72E0" w:rsidP="002C25FC">
      <w:pPr>
        <w:rPr>
          <w:sz w:val="22"/>
        </w:rPr>
      </w:pPr>
      <w:r w:rsidRPr="004D67FA">
        <w:rPr>
          <w:sz w:val="22"/>
        </w:rPr>
        <w:t>W cenie oferty należy ująć wszystkie roboty budowlane, dostawy i usługi niezbędne do wykonania przedmiotu umowy wynikające z dokumentacji.</w:t>
      </w:r>
    </w:p>
    <w:p w:rsidR="00FD72E0" w:rsidRPr="004D67FA" w:rsidRDefault="00FD72E0" w:rsidP="002C25FC">
      <w:pPr>
        <w:rPr>
          <w:sz w:val="22"/>
        </w:rPr>
      </w:pPr>
      <w:r w:rsidRPr="004D67FA">
        <w:rPr>
          <w:sz w:val="22"/>
        </w:rPr>
        <w:t>Wykonawca powinien sporządzić uproszczony kosztorys ofertowy, uwzględniając wszystkie elementy ujęte w dokumentacji postępowania z za</w:t>
      </w:r>
      <w:r w:rsidR="004D67FA">
        <w:rPr>
          <w:sz w:val="22"/>
        </w:rPr>
        <w:t xml:space="preserve">strzeżeniem ilości określonych </w:t>
      </w:r>
      <w:r w:rsidRPr="004D67FA">
        <w:rPr>
          <w:sz w:val="22"/>
        </w:rPr>
        <w:t>w przedmiarze robót.</w:t>
      </w:r>
    </w:p>
    <w:p w:rsidR="00FD72E0" w:rsidRPr="004D67FA" w:rsidRDefault="00FD72E0" w:rsidP="00FD72E0">
      <w:pPr>
        <w:autoSpaceDE w:val="0"/>
        <w:autoSpaceDN w:val="0"/>
        <w:adjustRightInd w:val="0"/>
        <w:jc w:val="both"/>
        <w:rPr>
          <w:sz w:val="22"/>
        </w:rPr>
      </w:pPr>
      <w:r w:rsidRPr="004D67FA">
        <w:rPr>
          <w:sz w:val="22"/>
        </w:rPr>
        <w:t>Cena ryczałtowa zawierać będzie również koszty robót nie ujętych w dokumentacji, a których wykonanie niezbędne jest dla prawidłowego wykonania przedmiotu zamówienia, jak np;</w:t>
      </w:r>
    </w:p>
    <w:p w:rsidR="00FD72E0" w:rsidRPr="004D67FA" w:rsidRDefault="00FD72E0" w:rsidP="00FD72E0">
      <w:pPr>
        <w:tabs>
          <w:tab w:val="left" w:pos="284"/>
        </w:tabs>
        <w:autoSpaceDE w:val="0"/>
        <w:autoSpaceDN w:val="0"/>
        <w:adjustRightInd w:val="0"/>
        <w:ind w:left="284"/>
        <w:jc w:val="both"/>
        <w:rPr>
          <w:sz w:val="22"/>
        </w:rPr>
      </w:pPr>
      <w:r w:rsidRPr="004D67FA">
        <w:rPr>
          <w:sz w:val="22"/>
        </w:rPr>
        <w:t>- koszty wszystkich robót przygotowawczych;</w:t>
      </w:r>
    </w:p>
    <w:p w:rsidR="00FD72E0" w:rsidRPr="004D67FA" w:rsidRDefault="00FD72E0" w:rsidP="00FD72E0">
      <w:pPr>
        <w:tabs>
          <w:tab w:val="left" w:pos="284"/>
        </w:tabs>
        <w:autoSpaceDE w:val="0"/>
        <w:autoSpaceDN w:val="0"/>
        <w:adjustRightInd w:val="0"/>
        <w:ind w:left="284"/>
        <w:jc w:val="both"/>
        <w:rPr>
          <w:sz w:val="22"/>
        </w:rPr>
      </w:pPr>
      <w:r w:rsidRPr="004D67FA">
        <w:rPr>
          <w:sz w:val="22"/>
        </w:rPr>
        <w:t>- koszty utrzymania placu budowy;</w:t>
      </w:r>
    </w:p>
    <w:p w:rsidR="00FD72E0" w:rsidRPr="004D67FA" w:rsidRDefault="00FD72E0" w:rsidP="00FD72E0">
      <w:pPr>
        <w:tabs>
          <w:tab w:val="left" w:pos="284"/>
        </w:tabs>
        <w:autoSpaceDE w:val="0"/>
        <w:autoSpaceDN w:val="0"/>
        <w:adjustRightInd w:val="0"/>
        <w:ind w:left="284"/>
        <w:jc w:val="both"/>
        <w:rPr>
          <w:sz w:val="22"/>
        </w:rPr>
      </w:pPr>
      <w:r w:rsidRPr="004D67FA">
        <w:rPr>
          <w:sz w:val="22"/>
        </w:rPr>
        <w:t>- koszty utrzymania porządku w trakcie realizacji robót;</w:t>
      </w:r>
    </w:p>
    <w:p w:rsidR="00FD72E0" w:rsidRPr="004D67FA" w:rsidRDefault="00FD72E0" w:rsidP="00FD72E0">
      <w:pPr>
        <w:tabs>
          <w:tab w:val="left" w:pos="284"/>
        </w:tabs>
        <w:autoSpaceDE w:val="0"/>
        <w:autoSpaceDN w:val="0"/>
        <w:adjustRightInd w:val="0"/>
        <w:ind w:left="284"/>
        <w:jc w:val="both"/>
        <w:rPr>
          <w:sz w:val="22"/>
        </w:rPr>
      </w:pPr>
      <w:r w:rsidRPr="004D67FA">
        <w:rPr>
          <w:sz w:val="22"/>
        </w:rPr>
        <w:t>- wszelkie opłaty, narzuty, podatki, cła itp.;</w:t>
      </w:r>
    </w:p>
    <w:p w:rsidR="00103FDC" w:rsidRDefault="00103FDC" w:rsidP="002C25FC">
      <w:pPr>
        <w:rPr>
          <w:sz w:val="22"/>
        </w:rPr>
      </w:pPr>
      <w:r w:rsidRPr="004D67FA">
        <w:rPr>
          <w:sz w:val="22"/>
        </w:rPr>
        <w:t xml:space="preserve">Zamawiający zastrzega, iż w związku z przyjęciem zasady wynagrodzenia ryczałtowego załączony </w:t>
      </w:r>
      <w:r w:rsidR="004D67FA">
        <w:rPr>
          <w:sz w:val="22"/>
        </w:rPr>
        <w:t xml:space="preserve">przedmiar robót </w:t>
      </w:r>
      <w:r w:rsidRPr="004D67FA">
        <w:rPr>
          <w:sz w:val="22"/>
        </w:rPr>
        <w:t>ma charakter informacyjny.</w:t>
      </w:r>
    </w:p>
    <w:p w:rsidR="005341A1" w:rsidRPr="004D67FA" w:rsidRDefault="005341A1" w:rsidP="002C25FC">
      <w:pPr>
        <w:rPr>
          <w:sz w:val="22"/>
        </w:rPr>
      </w:pPr>
    </w:p>
    <w:p w:rsidR="002C25FC" w:rsidRPr="004D67FA" w:rsidRDefault="002C25FC" w:rsidP="002C25FC">
      <w:pPr>
        <w:rPr>
          <w:sz w:val="22"/>
        </w:rPr>
      </w:pPr>
      <w:r w:rsidRPr="005341A1">
        <w:rPr>
          <w:sz w:val="24"/>
        </w:rPr>
        <w:t>4) Opis sposobu przyznawania punktacji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8"/>
      </w:tblGrid>
      <w:tr w:rsidR="002C25FC" w:rsidRPr="004D67FA" w:rsidTr="003E4769">
        <w:tc>
          <w:tcPr>
            <w:tcW w:w="10606" w:type="dxa"/>
          </w:tcPr>
          <w:p w:rsidR="002C25FC" w:rsidRPr="004D67FA" w:rsidRDefault="002C25FC" w:rsidP="003E4769">
            <w:pPr>
              <w:rPr>
                <w:sz w:val="22"/>
              </w:rPr>
            </w:pPr>
          </w:p>
          <w:p w:rsidR="001331E2" w:rsidRPr="00B22FB4" w:rsidRDefault="002A1D94" w:rsidP="001331E2">
            <w:pPr>
              <w:rPr>
                <w:b/>
                <w:sz w:val="22"/>
                <w:u w:val="single"/>
              </w:rPr>
            </w:pPr>
            <w:r w:rsidRPr="00B22FB4">
              <w:rPr>
                <w:b/>
                <w:sz w:val="22"/>
                <w:u w:val="single"/>
              </w:rPr>
              <w:t>Kryterium cena</w:t>
            </w:r>
          </w:p>
          <w:p w:rsidR="001331E2" w:rsidRPr="004D67FA" w:rsidRDefault="00B22FB4" w:rsidP="001331E2">
            <w:pPr>
              <w:rPr>
                <w:sz w:val="22"/>
              </w:rPr>
            </w:pPr>
            <w:r>
              <w:rPr>
                <w:sz w:val="22"/>
              </w:rPr>
              <w:t>Kc = (C min / C x) * 9</w:t>
            </w:r>
            <w:r w:rsidR="001331E2" w:rsidRPr="004D67FA">
              <w:rPr>
                <w:sz w:val="22"/>
              </w:rPr>
              <w:t xml:space="preserve">0 pkt </w:t>
            </w:r>
          </w:p>
          <w:p w:rsidR="001331E2" w:rsidRPr="004D67FA" w:rsidRDefault="001331E2" w:rsidP="001331E2">
            <w:pPr>
              <w:rPr>
                <w:sz w:val="22"/>
              </w:rPr>
            </w:pPr>
            <w:r w:rsidRPr="004D67FA">
              <w:rPr>
                <w:sz w:val="22"/>
              </w:rPr>
              <w:t>gdzie:</w:t>
            </w:r>
          </w:p>
          <w:p w:rsidR="001331E2" w:rsidRPr="004D67FA" w:rsidRDefault="001331E2" w:rsidP="001331E2">
            <w:pPr>
              <w:rPr>
                <w:sz w:val="22"/>
              </w:rPr>
            </w:pPr>
            <w:r w:rsidRPr="004D67FA">
              <w:rPr>
                <w:sz w:val="22"/>
              </w:rPr>
              <w:t xml:space="preserve">Kc = ilość punktów przyznana badanej ofercie w kryterium cena  </w:t>
            </w:r>
          </w:p>
          <w:p w:rsidR="001331E2" w:rsidRPr="004D67FA" w:rsidRDefault="001331E2" w:rsidP="001331E2">
            <w:pPr>
              <w:rPr>
                <w:sz w:val="22"/>
              </w:rPr>
            </w:pPr>
            <w:r w:rsidRPr="004D67FA">
              <w:rPr>
                <w:sz w:val="22"/>
              </w:rPr>
              <w:t>C x = cena zaoferowana w ofercie badanej,</w:t>
            </w:r>
          </w:p>
          <w:p w:rsidR="001331E2" w:rsidRPr="004D67FA" w:rsidRDefault="001331E2" w:rsidP="001331E2">
            <w:pPr>
              <w:rPr>
                <w:sz w:val="22"/>
              </w:rPr>
            </w:pPr>
            <w:r w:rsidRPr="004D67FA">
              <w:rPr>
                <w:sz w:val="22"/>
              </w:rPr>
              <w:t>C min = najniższa zaoferowana cena spośród badanych ofert.</w:t>
            </w:r>
          </w:p>
          <w:p w:rsidR="002C25FC" w:rsidRPr="004D67FA" w:rsidRDefault="001331E2" w:rsidP="003E4769">
            <w:pPr>
              <w:rPr>
                <w:sz w:val="22"/>
              </w:rPr>
            </w:pPr>
            <w:r w:rsidRPr="004D67FA">
              <w:rPr>
                <w:sz w:val="22"/>
              </w:rPr>
              <w:lastRenderedPageBreak/>
              <w:t>Zamawiający zastosuje zaokrąglanie wyniku do dwóch miejsc po przecinku.</w:t>
            </w:r>
          </w:p>
          <w:p w:rsidR="002A1D94" w:rsidRPr="004D67FA" w:rsidRDefault="002A1D94" w:rsidP="003E4769">
            <w:pPr>
              <w:rPr>
                <w:sz w:val="22"/>
              </w:rPr>
            </w:pPr>
          </w:p>
          <w:p w:rsidR="002A1D94" w:rsidRPr="00B22FB4" w:rsidRDefault="002A1D94" w:rsidP="002A1D94">
            <w:pPr>
              <w:rPr>
                <w:b/>
                <w:sz w:val="22"/>
                <w:u w:val="single"/>
              </w:rPr>
            </w:pPr>
            <w:r w:rsidRPr="00B22FB4">
              <w:rPr>
                <w:b/>
                <w:sz w:val="22"/>
                <w:u w:val="single"/>
              </w:rPr>
              <w:t>Kryterium „okres gwarancji” (Kg)</w:t>
            </w:r>
          </w:p>
          <w:p w:rsidR="002A1D94" w:rsidRPr="004D67FA" w:rsidRDefault="002A1D94" w:rsidP="002A1D94">
            <w:pPr>
              <w:rPr>
                <w:sz w:val="22"/>
              </w:rPr>
            </w:pPr>
            <w:r w:rsidRPr="004D67FA">
              <w:rPr>
                <w:sz w:val="22"/>
              </w:rPr>
              <w:t xml:space="preserve">Kg = (Kgo / Kgn) *10 pkt </w:t>
            </w:r>
          </w:p>
          <w:p w:rsidR="002A1D94" w:rsidRPr="004D67FA" w:rsidRDefault="002A1D94" w:rsidP="002A1D94">
            <w:pPr>
              <w:rPr>
                <w:sz w:val="22"/>
              </w:rPr>
            </w:pPr>
            <w:r w:rsidRPr="004D67FA">
              <w:rPr>
                <w:sz w:val="22"/>
              </w:rPr>
              <w:t>gdzie:</w:t>
            </w:r>
          </w:p>
          <w:p w:rsidR="002A1D94" w:rsidRPr="004D67FA" w:rsidRDefault="002A1D94" w:rsidP="002A1D94">
            <w:pPr>
              <w:rPr>
                <w:sz w:val="22"/>
              </w:rPr>
            </w:pPr>
            <w:r w:rsidRPr="004D67FA">
              <w:rPr>
                <w:sz w:val="22"/>
              </w:rPr>
              <w:t>Kg = ilość punktów przyznana badanej ofercie w kryterium „okres gwarancji na przedmiot</w:t>
            </w:r>
            <w:r w:rsidR="004D67FA">
              <w:rPr>
                <w:sz w:val="22"/>
              </w:rPr>
              <w:t xml:space="preserve"> </w:t>
            </w:r>
            <w:r w:rsidRPr="004D67FA">
              <w:rPr>
                <w:sz w:val="22"/>
              </w:rPr>
              <w:t>zamówienia”,</w:t>
            </w:r>
          </w:p>
          <w:p w:rsidR="002A1D94" w:rsidRPr="004D67FA" w:rsidRDefault="002A1D94" w:rsidP="002A1D94">
            <w:pPr>
              <w:rPr>
                <w:sz w:val="22"/>
              </w:rPr>
            </w:pPr>
            <w:r w:rsidRPr="004D67FA">
              <w:rPr>
                <w:sz w:val="22"/>
              </w:rPr>
              <w:t>Kgo  = okres gwarancji w ofercie badanej,</w:t>
            </w:r>
          </w:p>
          <w:p w:rsidR="002A1D94" w:rsidRPr="004D67FA" w:rsidRDefault="002A1D94" w:rsidP="002A1D94">
            <w:pPr>
              <w:rPr>
                <w:sz w:val="22"/>
              </w:rPr>
            </w:pPr>
            <w:r w:rsidRPr="004D67FA">
              <w:rPr>
                <w:sz w:val="22"/>
              </w:rPr>
              <w:t>Kgn = najdłuższy okres gwarancji spośród badanych ofert.</w:t>
            </w:r>
          </w:p>
          <w:p w:rsidR="002A1D94" w:rsidRPr="004D67FA" w:rsidRDefault="002A1D94" w:rsidP="002A1D94">
            <w:pPr>
              <w:rPr>
                <w:sz w:val="22"/>
              </w:rPr>
            </w:pPr>
          </w:p>
          <w:p w:rsidR="002A1D94" w:rsidRPr="004D67FA" w:rsidRDefault="002A1D94" w:rsidP="002A1D94">
            <w:pPr>
              <w:rPr>
                <w:sz w:val="22"/>
              </w:rPr>
            </w:pPr>
            <w:r w:rsidRPr="004D67FA">
              <w:rPr>
                <w:sz w:val="22"/>
              </w:rPr>
              <w:t xml:space="preserve">Minimalny okres gwarancji wymagany przez Zamawiającego </w:t>
            </w:r>
            <w:r w:rsidRPr="005341A1">
              <w:rPr>
                <w:sz w:val="22"/>
              </w:rPr>
              <w:t>wynosi 60 miesięcy.</w:t>
            </w:r>
            <w:r w:rsidRPr="004D67FA">
              <w:rPr>
                <w:sz w:val="22"/>
              </w:rPr>
              <w:t xml:space="preserve"> Zamawiający dokona oceny ofert tego kryterium </w:t>
            </w:r>
            <w:r w:rsidRPr="005341A1">
              <w:rPr>
                <w:sz w:val="22"/>
              </w:rPr>
              <w:t>w zakresie 60 – 84 miesięcy</w:t>
            </w:r>
            <w:r w:rsidRPr="004D67FA">
              <w:rPr>
                <w:sz w:val="22"/>
              </w:rPr>
              <w:t>. Zaoferowany przez Wykonawcę okres gwarancji dłuższy niż 84 miesiące nie będzie dodatkowo punktowany.</w:t>
            </w:r>
          </w:p>
          <w:p w:rsidR="002A1D94" w:rsidRDefault="002A1D94" w:rsidP="002A1D94">
            <w:pPr>
              <w:autoSpaceDE w:val="0"/>
              <w:autoSpaceDN w:val="0"/>
              <w:adjustRightInd w:val="0"/>
              <w:jc w:val="both"/>
              <w:rPr>
                <w:sz w:val="22"/>
              </w:rPr>
            </w:pPr>
            <w:r w:rsidRPr="004D67FA">
              <w:rPr>
                <w:sz w:val="22"/>
              </w:rPr>
              <w:t>Zamawiający zastosuje zaokrąglanie każdego wyniku do dwóch miejsc po przecinku.</w:t>
            </w:r>
          </w:p>
          <w:p w:rsidR="00B22FB4" w:rsidRDefault="00B22FB4" w:rsidP="00B22FB4">
            <w:pPr>
              <w:jc w:val="both"/>
              <w:rPr>
                <w:sz w:val="22"/>
                <w:szCs w:val="22"/>
              </w:rPr>
            </w:pPr>
          </w:p>
          <w:p w:rsidR="00B22FB4" w:rsidRPr="00093F0C" w:rsidRDefault="00B22FB4" w:rsidP="00B22FB4">
            <w:pPr>
              <w:jc w:val="both"/>
              <w:rPr>
                <w:sz w:val="22"/>
                <w:szCs w:val="22"/>
              </w:rPr>
            </w:pPr>
            <w:r w:rsidRPr="00093F0C">
              <w:rPr>
                <w:sz w:val="22"/>
                <w:szCs w:val="22"/>
              </w:rPr>
              <w:t xml:space="preserve">Za najkorzystniejszą ofertę zostanie uznana oferta, która otrzyma najwyższą sumę punktów według wzoru: </w:t>
            </w:r>
          </w:p>
          <w:p w:rsidR="00B22FB4" w:rsidRPr="00093F0C" w:rsidRDefault="00B22FB4" w:rsidP="00B22FB4">
            <w:pPr>
              <w:jc w:val="both"/>
              <w:rPr>
                <w:b/>
                <w:sz w:val="22"/>
                <w:szCs w:val="22"/>
              </w:rPr>
            </w:pPr>
            <w:r>
              <w:rPr>
                <w:b/>
                <w:sz w:val="22"/>
                <w:szCs w:val="22"/>
              </w:rPr>
              <w:t>S = Kc</w:t>
            </w:r>
            <w:r w:rsidRPr="00093F0C">
              <w:rPr>
                <w:b/>
                <w:sz w:val="22"/>
                <w:szCs w:val="22"/>
              </w:rPr>
              <w:t xml:space="preserve"> + </w:t>
            </w:r>
            <w:r>
              <w:rPr>
                <w:b/>
                <w:sz w:val="22"/>
                <w:szCs w:val="22"/>
              </w:rPr>
              <w:t>Kg</w:t>
            </w:r>
            <w:r w:rsidRPr="00093F0C">
              <w:rPr>
                <w:b/>
                <w:sz w:val="22"/>
                <w:szCs w:val="22"/>
              </w:rPr>
              <w:t xml:space="preserve">  </w:t>
            </w:r>
          </w:p>
          <w:p w:rsidR="00B22FB4" w:rsidRPr="00093F0C" w:rsidRDefault="00B22FB4" w:rsidP="00B22FB4">
            <w:pPr>
              <w:jc w:val="both"/>
              <w:rPr>
                <w:sz w:val="22"/>
                <w:szCs w:val="22"/>
              </w:rPr>
            </w:pPr>
            <w:r w:rsidRPr="00093F0C">
              <w:rPr>
                <w:sz w:val="22"/>
                <w:szCs w:val="22"/>
              </w:rPr>
              <w:t xml:space="preserve">gdzie: </w:t>
            </w:r>
          </w:p>
          <w:p w:rsidR="00B22FB4" w:rsidRPr="00093F0C" w:rsidRDefault="00B22FB4" w:rsidP="00B22FB4">
            <w:pPr>
              <w:jc w:val="both"/>
              <w:rPr>
                <w:sz w:val="22"/>
                <w:szCs w:val="22"/>
              </w:rPr>
            </w:pPr>
            <w:r w:rsidRPr="00093F0C">
              <w:rPr>
                <w:sz w:val="22"/>
                <w:szCs w:val="22"/>
              </w:rPr>
              <w:t xml:space="preserve">S – suma punktów przyznana ofercie, </w:t>
            </w:r>
          </w:p>
          <w:p w:rsidR="00B22FB4" w:rsidRPr="00093F0C" w:rsidRDefault="00B22FB4" w:rsidP="00B22FB4">
            <w:pPr>
              <w:jc w:val="both"/>
              <w:rPr>
                <w:sz w:val="22"/>
                <w:szCs w:val="22"/>
              </w:rPr>
            </w:pPr>
            <w:r>
              <w:rPr>
                <w:sz w:val="22"/>
                <w:szCs w:val="22"/>
              </w:rPr>
              <w:t>Kc</w:t>
            </w:r>
            <w:r w:rsidRPr="00093F0C">
              <w:rPr>
                <w:sz w:val="22"/>
                <w:szCs w:val="22"/>
              </w:rPr>
              <w:t xml:space="preserve"> – ilość punktów przyznanych ofercie w kryterium cena, </w:t>
            </w:r>
          </w:p>
          <w:p w:rsidR="00B22FB4" w:rsidRPr="00093F0C" w:rsidRDefault="00B22FB4" w:rsidP="00B22FB4">
            <w:pPr>
              <w:spacing w:after="120"/>
              <w:jc w:val="both"/>
              <w:rPr>
                <w:bCs/>
                <w:sz w:val="22"/>
                <w:szCs w:val="22"/>
              </w:rPr>
            </w:pPr>
            <w:r>
              <w:rPr>
                <w:sz w:val="22"/>
                <w:szCs w:val="22"/>
              </w:rPr>
              <w:t>Kg</w:t>
            </w:r>
            <w:r w:rsidRPr="00093F0C">
              <w:rPr>
                <w:sz w:val="22"/>
                <w:szCs w:val="22"/>
              </w:rPr>
              <w:t xml:space="preserve"> – ilość punktów przyznanych ofercie w kryterium okres </w:t>
            </w:r>
            <w:r>
              <w:rPr>
                <w:bCs/>
                <w:sz w:val="22"/>
                <w:szCs w:val="22"/>
              </w:rPr>
              <w:t>gwarancji</w:t>
            </w:r>
            <w:r w:rsidRPr="00093F0C">
              <w:rPr>
                <w:bCs/>
                <w:sz w:val="22"/>
                <w:szCs w:val="22"/>
              </w:rPr>
              <w:t>,</w:t>
            </w:r>
          </w:p>
          <w:p w:rsidR="00B22FB4" w:rsidRPr="00B22FB4" w:rsidRDefault="00B22FB4" w:rsidP="00B22FB4">
            <w:pPr>
              <w:spacing w:after="120"/>
              <w:jc w:val="both"/>
              <w:rPr>
                <w:sz w:val="22"/>
                <w:szCs w:val="22"/>
              </w:rPr>
            </w:pPr>
            <w:r w:rsidRPr="00AD5399">
              <w:rPr>
                <w:sz w:val="22"/>
                <w:szCs w:val="22"/>
              </w:rPr>
              <w:t>Spośród z</w:t>
            </w:r>
            <w:r>
              <w:rPr>
                <w:sz w:val="22"/>
                <w:szCs w:val="22"/>
              </w:rPr>
              <w:t>łożonych ofert  zostanie wybran</w:t>
            </w:r>
            <w:r w:rsidRPr="00AD5399">
              <w:rPr>
                <w:sz w:val="22"/>
                <w:szCs w:val="22"/>
              </w:rPr>
              <w:t>a, która odpowiada wszystkim wymaganiom okreś</w:t>
            </w:r>
            <w:r>
              <w:rPr>
                <w:sz w:val="22"/>
                <w:szCs w:val="22"/>
              </w:rPr>
              <w:t>lonym w Zapytaniu Ofertowym</w:t>
            </w:r>
            <w:r w:rsidRPr="00AD5399">
              <w:rPr>
                <w:sz w:val="22"/>
                <w:szCs w:val="22"/>
              </w:rPr>
              <w:t xml:space="preserve"> oraz uzyska najwyższą su</w:t>
            </w:r>
            <w:r>
              <w:rPr>
                <w:sz w:val="22"/>
                <w:szCs w:val="22"/>
              </w:rPr>
              <w:t>mę punktów w kryterium „Cena” i ,,Okres gwarancji"</w:t>
            </w:r>
          </w:p>
          <w:p w:rsidR="002C25FC" w:rsidRPr="004D67FA" w:rsidRDefault="002C25FC" w:rsidP="00B22FB4">
            <w:pPr>
              <w:autoSpaceDE w:val="0"/>
              <w:autoSpaceDN w:val="0"/>
              <w:adjustRightInd w:val="0"/>
              <w:jc w:val="both"/>
              <w:rPr>
                <w:sz w:val="22"/>
              </w:rPr>
            </w:pPr>
          </w:p>
        </w:tc>
      </w:tr>
    </w:tbl>
    <w:p w:rsidR="002C25FC" w:rsidRDefault="002C25FC" w:rsidP="002C25FC">
      <w:pPr>
        <w:rPr>
          <w:b/>
        </w:rPr>
      </w:pPr>
    </w:p>
    <w:p w:rsidR="00DF57DF" w:rsidRDefault="00DF57DF" w:rsidP="002C25FC">
      <w:pPr>
        <w:rPr>
          <w:sz w:val="24"/>
        </w:rPr>
      </w:pPr>
      <w:r>
        <w:rPr>
          <w:sz w:val="24"/>
        </w:rPr>
        <w:t>5. Sposób i miejsce złożenia oferty</w:t>
      </w:r>
    </w:p>
    <w:p w:rsidR="002C25FC" w:rsidRPr="005341A1" w:rsidRDefault="002C25FC" w:rsidP="002C25FC">
      <w:pPr>
        <w:rPr>
          <w:sz w:val="24"/>
        </w:rPr>
      </w:pPr>
      <w:r w:rsidRPr="005341A1">
        <w:rPr>
          <w:sz w:val="24"/>
        </w:rPr>
        <w:t>5.1) Miejsce składania ofert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8"/>
      </w:tblGrid>
      <w:tr w:rsidR="002C25FC" w:rsidRPr="004D67FA" w:rsidTr="003E4769">
        <w:tc>
          <w:tcPr>
            <w:tcW w:w="10606" w:type="dxa"/>
          </w:tcPr>
          <w:p w:rsidR="002C25FC" w:rsidRPr="004D67FA" w:rsidRDefault="002C25FC" w:rsidP="003E4769">
            <w:pPr>
              <w:rPr>
                <w:sz w:val="22"/>
              </w:rPr>
            </w:pPr>
          </w:p>
          <w:p w:rsidR="00EF2627" w:rsidRPr="004D67FA" w:rsidRDefault="00EF2627" w:rsidP="00EF2627">
            <w:pPr>
              <w:rPr>
                <w:sz w:val="22"/>
              </w:rPr>
            </w:pPr>
            <w:r w:rsidRPr="004D67FA">
              <w:rPr>
                <w:sz w:val="22"/>
              </w:rPr>
              <w:t>Biuro LGD „Ziemia Jędrzejowska – Gryf”</w:t>
            </w:r>
          </w:p>
          <w:p w:rsidR="00EF2627" w:rsidRPr="004D67FA" w:rsidRDefault="00EF2627" w:rsidP="00EF2627">
            <w:pPr>
              <w:rPr>
                <w:sz w:val="22"/>
              </w:rPr>
            </w:pPr>
            <w:r w:rsidRPr="004D67FA">
              <w:rPr>
                <w:sz w:val="22"/>
              </w:rPr>
              <w:t>Ul. Armii Krajowej 9</w:t>
            </w:r>
          </w:p>
          <w:p w:rsidR="002C25FC" w:rsidRPr="004D67FA" w:rsidRDefault="00EF2627" w:rsidP="00EF2627">
            <w:pPr>
              <w:rPr>
                <w:sz w:val="22"/>
              </w:rPr>
            </w:pPr>
            <w:r w:rsidRPr="004D67FA">
              <w:rPr>
                <w:sz w:val="22"/>
              </w:rPr>
              <w:t>28-300 Jędrzejów</w:t>
            </w:r>
          </w:p>
          <w:p w:rsidR="002C25FC" w:rsidRPr="004D67FA" w:rsidRDefault="002C25FC" w:rsidP="003E4769">
            <w:pPr>
              <w:rPr>
                <w:sz w:val="22"/>
              </w:rPr>
            </w:pPr>
          </w:p>
        </w:tc>
      </w:tr>
    </w:tbl>
    <w:p w:rsidR="002C25FC" w:rsidRDefault="002C25FC" w:rsidP="002C25FC">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32"/>
        <w:gridCol w:w="4435"/>
      </w:tblGrid>
      <w:tr w:rsidR="002C25FC" w:rsidRPr="00DD1C08" w:rsidTr="003E4769">
        <w:tc>
          <w:tcPr>
            <w:tcW w:w="4632" w:type="dxa"/>
            <w:tcBorders>
              <w:top w:val="nil"/>
              <w:left w:val="nil"/>
              <w:bottom w:val="nil"/>
            </w:tcBorders>
            <w:vAlign w:val="center"/>
          </w:tcPr>
          <w:p w:rsidR="002C25FC" w:rsidRPr="004D67FA" w:rsidRDefault="002C25FC" w:rsidP="003E4769">
            <w:pPr>
              <w:rPr>
                <w:sz w:val="22"/>
              </w:rPr>
            </w:pPr>
            <w:r w:rsidRPr="004D67FA">
              <w:rPr>
                <w:sz w:val="22"/>
              </w:rPr>
              <w:t>Akceptowalne sposoby składania ofert</w:t>
            </w:r>
            <w:r w:rsidRPr="004D67FA">
              <w:rPr>
                <w:rStyle w:val="Odwoanieprzypisudolnego"/>
                <w:sz w:val="22"/>
              </w:rPr>
              <w:footnoteReference w:id="2"/>
            </w:r>
            <w:r w:rsidRPr="004D67FA">
              <w:rPr>
                <w:sz w:val="22"/>
              </w:rPr>
              <w:t>:</w:t>
            </w:r>
          </w:p>
        </w:tc>
        <w:tc>
          <w:tcPr>
            <w:tcW w:w="4435" w:type="dxa"/>
          </w:tcPr>
          <w:p w:rsidR="002C25FC" w:rsidRPr="004D67FA" w:rsidRDefault="002C25FC" w:rsidP="003E4769">
            <w:pPr>
              <w:rPr>
                <w:sz w:val="22"/>
              </w:rPr>
            </w:pPr>
          </w:p>
          <w:p w:rsidR="00EF2627" w:rsidRPr="004D67FA" w:rsidRDefault="00EF2627" w:rsidP="00EF2627">
            <w:pPr>
              <w:rPr>
                <w:sz w:val="22"/>
              </w:rPr>
            </w:pPr>
            <w:r w:rsidRPr="004D67FA">
              <w:rPr>
                <w:sz w:val="22"/>
              </w:rPr>
              <w:t>LGD „Ziemia Jędrzejowska – Gryf”</w:t>
            </w:r>
          </w:p>
          <w:p w:rsidR="00EF2627" w:rsidRPr="004D67FA" w:rsidRDefault="00EF2627" w:rsidP="00EF2627">
            <w:pPr>
              <w:rPr>
                <w:sz w:val="22"/>
              </w:rPr>
            </w:pPr>
            <w:r w:rsidRPr="004D67FA">
              <w:rPr>
                <w:sz w:val="22"/>
              </w:rPr>
              <w:t>Ul. Armii Krajowej 9</w:t>
            </w:r>
          </w:p>
          <w:p w:rsidR="00EF2627" w:rsidRPr="004D67FA" w:rsidRDefault="00EF2627" w:rsidP="00EF2627">
            <w:pPr>
              <w:rPr>
                <w:sz w:val="22"/>
              </w:rPr>
            </w:pPr>
            <w:r w:rsidRPr="004D67FA">
              <w:rPr>
                <w:sz w:val="22"/>
              </w:rPr>
              <w:t>28-300 Jędrzejów</w:t>
            </w:r>
          </w:p>
          <w:p w:rsidR="002C25FC" w:rsidRPr="004D67FA" w:rsidRDefault="00EF2627" w:rsidP="003E4769">
            <w:pPr>
              <w:rPr>
                <w:sz w:val="22"/>
              </w:rPr>
            </w:pPr>
            <w:r w:rsidRPr="004D67FA">
              <w:rPr>
                <w:sz w:val="22"/>
              </w:rPr>
              <w:t>lgdjedrzejow@onet.eu</w:t>
            </w:r>
          </w:p>
          <w:p w:rsidR="002C25FC" w:rsidRPr="004D67FA" w:rsidRDefault="002C25FC" w:rsidP="003E4769">
            <w:pPr>
              <w:rPr>
                <w:sz w:val="22"/>
              </w:rPr>
            </w:pPr>
          </w:p>
        </w:tc>
      </w:tr>
    </w:tbl>
    <w:p w:rsidR="002C25FC" w:rsidRPr="00DD1C08" w:rsidRDefault="002C25FC" w:rsidP="002C25FC">
      <w:pPr>
        <w:ind w:left="4248" w:firstLine="708"/>
      </w:pPr>
      <w:r>
        <w:t>(</w:t>
      </w:r>
      <w:r w:rsidRPr="00293E9B">
        <w:t>należy podać: adres, adres mailowy, nr fax</w:t>
      </w:r>
      <w:r>
        <w:t>, itp.)</w:t>
      </w:r>
    </w:p>
    <w:p w:rsidR="000B0DC4" w:rsidRDefault="000B0DC4" w:rsidP="002C25FC">
      <w:pPr>
        <w:rPr>
          <w:b/>
        </w:rPr>
      </w:pPr>
    </w:p>
    <w:p w:rsidR="005341A1" w:rsidRPr="009B38A0" w:rsidRDefault="005341A1" w:rsidP="005341A1">
      <w:pPr>
        <w:rPr>
          <w:b/>
          <w:sz w:val="24"/>
        </w:rPr>
      </w:pPr>
      <w:r w:rsidRPr="009B38A0">
        <w:rPr>
          <w:b/>
          <w:sz w:val="24"/>
        </w:rPr>
        <w:t>Z uwagi na sytuacje epidemiczną rekomenduje się złożenie oferty elektronicznie (</w:t>
      </w:r>
      <w:r w:rsidRPr="009B38A0">
        <w:rPr>
          <w:sz w:val="24"/>
          <w:u w:val="single"/>
        </w:rPr>
        <w:t>składane w postaci elektronicznej należy opatrzeć kwalifikowanym podpisem elektronicznym</w:t>
      </w:r>
      <w:r w:rsidRPr="009B38A0">
        <w:rPr>
          <w:sz w:val="24"/>
        </w:rPr>
        <w:t xml:space="preserve">) lub </w:t>
      </w:r>
      <w:r w:rsidRPr="009B38A0">
        <w:rPr>
          <w:b/>
          <w:sz w:val="24"/>
        </w:rPr>
        <w:t xml:space="preserve">w postaci skanu na adres email. </w:t>
      </w:r>
    </w:p>
    <w:p w:rsidR="005341A1" w:rsidRPr="005341A1" w:rsidRDefault="005341A1" w:rsidP="005341A1">
      <w:pPr>
        <w:rPr>
          <w:b/>
          <w:sz w:val="24"/>
          <w:szCs w:val="22"/>
        </w:rPr>
      </w:pPr>
      <w:r w:rsidRPr="005341A1">
        <w:rPr>
          <w:sz w:val="24"/>
          <w:szCs w:val="22"/>
        </w:rPr>
        <w:lastRenderedPageBreak/>
        <w:t xml:space="preserve">Oferta złożona w postaci skanu,  w przypadku jej wyboru jako najkorzystniejszej winna zostać dostarczona </w:t>
      </w:r>
      <w:r w:rsidR="00751BC2">
        <w:rPr>
          <w:sz w:val="24"/>
          <w:szCs w:val="22"/>
        </w:rPr>
        <w:t xml:space="preserve">do Zamawiającego </w:t>
      </w:r>
      <w:r w:rsidRPr="005341A1">
        <w:rPr>
          <w:sz w:val="24"/>
          <w:szCs w:val="22"/>
        </w:rPr>
        <w:t>w formie oryginału.</w:t>
      </w:r>
    </w:p>
    <w:p w:rsidR="00E01CAA" w:rsidRDefault="00E01CAA" w:rsidP="002C25FC">
      <w:pPr>
        <w:rPr>
          <w:b/>
        </w:rPr>
      </w:pPr>
    </w:p>
    <w:p w:rsidR="002C25FC" w:rsidRDefault="002C25FC" w:rsidP="002C25FC">
      <w:pPr>
        <w:rPr>
          <w:b/>
        </w:rPr>
      </w:pPr>
    </w:p>
    <w:p w:rsidR="002C25FC" w:rsidRPr="005341A1" w:rsidRDefault="002C25FC" w:rsidP="002C25FC">
      <w:pPr>
        <w:rPr>
          <w:sz w:val="24"/>
        </w:rPr>
      </w:pPr>
      <w:r w:rsidRPr="005341A1">
        <w:rPr>
          <w:sz w:val="24"/>
        </w:rPr>
        <w:t>5.2) Termin składania ofert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17"/>
        <w:gridCol w:w="814"/>
        <w:gridCol w:w="1427"/>
        <w:gridCol w:w="930"/>
      </w:tblGrid>
      <w:tr w:rsidR="002C25FC" w:rsidRPr="00DD1C08" w:rsidTr="003E4769">
        <w:tc>
          <w:tcPr>
            <w:tcW w:w="7196" w:type="dxa"/>
            <w:vMerge w:val="restart"/>
            <w:vAlign w:val="center"/>
          </w:tcPr>
          <w:p w:rsidR="002C25FC" w:rsidRPr="005341A1" w:rsidRDefault="002C25FC" w:rsidP="003E4769">
            <w:pPr>
              <w:rPr>
                <w:sz w:val="22"/>
              </w:rPr>
            </w:pPr>
            <w:r w:rsidRPr="005341A1">
              <w:rPr>
                <w:sz w:val="22"/>
              </w:rPr>
              <w:t>Termin składania ofert upływa w dniu</w:t>
            </w:r>
          </w:p>
          <w:p w:rsidR="00DA5E2B" w:rsidRPr="00DD1C08" w:rsidRDefault="00DA5E2B" w:rsidP="003E4769">
            <w:r w:rsidRPr="005341A1">
              <w:rPr>
                <w:sz w:val="22"/>
              </w:rPr>
              <w:t>Godz.10:00</w:t>
            </w:r>
          </w:p>
        </w:tc>
        <w:tc>
          <w:tcPr>
            <w:tcW w:w="850" w:type="dxa"/>
            <w:vAlign w:val="center"/>
          </w:tcPr>
          <w:p w:rsidR="002C25FC" w:rsidRPr="00DD1C08" w:rsidRDefault="002C25FC" w:rsidP="003E4769">
            <w:pPr>
              <w:jc w:val="center"/>
            </w:pPr>
            <w:r w:rsidRPr="00DD1C08">
              <w:t>dzień</w:t>
            </w:r>
          </w:p>
        </w:tc>
        <w:tc>
          <w:tcPr>
            <w:tcW w:w="1560" w:type="dxa"/>
            <w:vAlign w:val="center"/>
          </w:tcPr>
          <w:p w:rsidR="002C25FC" w:rsidRPr="00DD1C08" w:rsidRDefault="002C25FC" w:rsidP="003E4769">
            <w:pPr>
              <w:jc w:val="center"/>
            </w:pPr>
            <w:r w:rsidRPr="00DD1C08">
              <w:t>miesiąc</w:t>
            </w:r>
          </w:p>
        </w:tc>
        <w:tc>
          <w:tcPr>
            <w:tcW w:w="1000" w:type="dxa"/>
            <w:vAlign w:val="center"/>
          </w:tcPr>
          <w:p w:rsidR="002C25FC" w:rsidRPr="00DD1C08" w:rsidRDefault="002C25FC" w:rsidP="003E4769">
            <w:pPr>
              <w:jc w:val="center"/>
            </w:pPr>
            <w:r w:rsidRPr="00DD1C08">
              <w:t>rok</w:t>
            </w:r>
          </w:p>
        </w:tc>
      </w:tr>
      <w:tr w:rsidR="002C25FC" w:rsidRPr="00DD1C08" w:rsidTr="003E4769">
        <w:trPr>
          <w:trHeight w:val="494"/>
        </w:trPr>
        <w:tc>
          <w:tcPr>
            <w:tcW w:w="7196" w:type="dxa"/>
            <w:vMerge/>
            <w:vAlign w:val="center"/>
          </w:tcPr>
          <w:p w:rsidR="002C25FC" w:rsidRPr="00DD1C08" w:rsidRDefault="002C25FC" w:rsidP="003E4769">
            <w:pPr>
              <w:jc w:val="center"/>
            </w:pPr>
          </w:p>
        </w:tc>
        <w:tc>
          <w:tcPr>
            <w:tcW w:w="850" w:type="dxa"/>
          </w:tcPr>
          <w:p w:rsidR="002C25FC" w:rsidRPr="00DD1C08" w:rsidRDefault="005341A1" w:rsidP="00D60F6C">
            <w:r>
              <w:t>27</w:t>
            </w:r>
          </w:p>
        </w:tc>
        <w:tc>
          <w:tcPr>
            <w:tcW w:w="1560" w:type="dxa"/>
          </w:tcPr>
          <w:p w:rsidR="002C25FC" w:rsidRPr="00DD1C08" w:rsidRDefault="00EF2627" w:rsidP="003E4769">
            <w:r>
              <w:t>05</w:t>
            </w:r>
          </w:p>
        </w:tc>
        <w:tc>
          <w:tcPr>
            <w:tcW w:w="1000" w:type="dxa"/>
          </w:tcPr>
          <w:p w:rsidR="002C25FC" w:rsidRPr="00DD1C08" w:rsidRDefault="00EF2627" w:rsidP="003E4769">
            <w:r>
              <w:t>2020</w:t>
            </w:r>
          </w:p>
        </w:tc>
      </w:tr>
    </w:tbl>
    <w:p w:rsidR="002C25FC" w:rsidRPr="00DD1C08" w:rsidRDefault="002C25FC" w:rsidP="002C25FC"/>
    <w:p w:rsidR="005341A1" w:rsidRDefault="002C25FC" w:rsidP="002C25FC">
      <w:pPr>
        <w:rPr>
          <w:sz w:val="24"/>
        </w:rPr>
      </w:pPr>
      <w:r w:rsidRPr="005341A1">
        <w:rPr>
          <w:sz w:val="24"/>
        </w:rPr>
        <w:t xml:space="preserve">6) Przesłanki odrzucenia oferty:  </w:t>
      </w:r>
    </w:p>
    <w:p w:rsidR="00751BC2" w:rsidRPr="00C62F08" w:rsidRDefault="00751BC2" w:rsidP="002C25FC">
      <w:pPr>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8"/>
      </w:tblGrid>
      <w:tr w:rsidR="002C25FC" w:rsidRPr="00DD1C08" w:rsidTr="003E4769">
        <w:tc>
          <w:tcPr>
            <w:tcW w:w="10606" w:type="dxa"/>
          </w:tcPr>
          <w:p w:rsidR="002C25FC" w:rsidRPr="005341A1" w:rsidRDefault="002C25FC" w:rsidP="003E4769">
            <w:pPr>
              <w:ind w:firstLine="29"/>
              <w:jc w:val="both"/>
              <w:rPr>
                <w:sz w:val="22"/>
              </w:rPr>
            </w:pPr>
            <w:r w:rsidRPr="005341A1">
              <w:rPr>
                <w:sz w:val="22"/>
              </w:rPr>
              <w:t>Oferta podlega odrzuceniu w przypadku, gdy:</w:t>
            </w:r>
          </w:p>
          <w:p w:rsidR="002C25FC" w:rsidRPr="005341A1" w:rsidRDefault="002C25FC" w:rsidP="00FB2015">
            <w:pPr>
              <w:pStyle w:val="Akapitzlist"/>
              <w:numPr>
                <w:ilvl w:val="0"/>
                <w:numId w:val="3"/>
              </w:numPr>
              <w:spacing w:after="0" w:line="240" w:lineRule="auto"/>
              <w:ind w:left="313" w:hanging="313"/>
              <w:contextualSpacing w:val="0"/>
              <w:jc w:val="both"/>
              <w:rPr>
                <w:rFonts w:ascii="Times New Roman" w:hAnsi="Times New Roman"/>
                <w:szCs w:val="20"/>
              </w:rPr>
            </w:pPr>
            <w:r w:rsidRPr="005341A1">
              <w:rPr>
                <w:rFonts w:ascii="Times New Roman" w:hAnsi="Times New Roman"/>
                <w:szCs w:val="20"/>
              </w:rPr>
              <w:t>jej treść nie odpowiada treści zapytania ofertowego lub</w:t>
            </w:r>
          </w:p>
          <w:p w:rsidR="002C25FC" w:rsidRPr="005341A1" w:rsidRDefault="002C25FC" w:rsidP="00FB2015">
            <w:pPr>
              <w:pStyle w:val="Akapitzlist"/>
              <w:numPr>
                <w:ilvl w:val="0"/>
                <w:numId w:val="3"/>
              </w:numPr>
              <w:spacing w:after="0" w:line="240" w:lineRule="auto"/>
              <w:ind w:left="313" w:hanging="313"/>
              <w:contextualSpacing w:val="0"/>
              <w:jc w:val="both"/>
              <w:rPr>
                <w:rFonts w:ascii="Times New Roman" w:hAnsi="Times New Roman"/>
                <w:szCs w:val="20"/>
              </w:rPr>
            </w:pPr>
            <w:r w:rsidRPr="005341A1">
              <w:rPr>
                <w:rFonts w:ascii="Times New Roman" w:hAnsi="Times New Roman"/>
                <w:szCs w:val="20"/>
              </w:rPr>
              <w:t>została złożona przez podmiot:</w:t>
            </w:r>
          </w:p>
          <w:p w:rsidR="002C25FC" w:rsidRPr="005341A1" w:rsidRDefault="002C25FC" w:rsidP="00FB2015">
            <w:pPr>
              <w:pStyle w:val="Akapitzlist"/>
              <w:numPr>
                <w:ilvl w:val="0"/>
                <w:numId w:val="4"/>
              </w:numPr>
              <w:spacing w:after="0" w:line="240" w:lineRule="auto"/>
              <w:ind w:left="596" w:hanging="283"/>
              <w:contextualSpacing w:val="0"/>
              <w:jc w:val="both"/>
              <w:rPr>
                <w:rFonts w:ascii="Times New Roman" w:hAnsi="Times New Roman"/>
                <w:szCs w:val="20"/>
              </w:rPr>
            </w:pPr>
            <w:r w:rsidRPr="005341A1">
              <w:rPr>
                <w:rFonts w:ascii="Times New Roman" w:hAnsi="Times New Roman"/>
                <w:szCs w:val="20"/>
              </w:rPr>
              <w:t>niespełniający warunków udziału w postępowaniu lub</w:t>
            </w:r>
          </w:p>
          <w:p w:rsidR="002C25FC" w:rsidRPr="005341A1" w:rsidRDefault="002C25FC" w:rsidP="00FB2015">
            <w:pPr>
              <w:pStyle w:val="Akapitzlist"/>
              <w:numPr>
                <w:ilvl w:val="0"/>
                <w:numId w:val="4"/>
              </w:numPr>
              <w:spacing w:after="0" w:line="240" w:lineRule="auto"/>
              <w:ind w:left="596" w:hanging="283"/>
              <w:contextualSpacing w:val="0"/>
              <w:jc w:val="both"/>
              <w:rPr>
                <w:rFonts w:ascii="Times New Roman" w:hAnsi="Times New Roman"/>
                <w:szCs w:val="20"/>
              </w:rPr>
            </w:pPr>
            <w:r w:rsidRPr="005341A1">
              <w:rPr>
                <w:rFonts w:ascii="Times New Roman" w:hAnsi="Times New Roman"/>
                <w:szCs w:val="20"/>
              </w:rPr>
              <w:t>powiązany osobowo lub kapitałowo z Beneficjentem lub osobami upoważnionymi do zaciągania zobowiązań w jego imieniu, lub osobami wykonującymi w jego imieniu czynności związanych z przygotowaniem i przeprowadzeniem postępowania w sprawie wyboru wykonawcy a wykonawcą. Wymienione wyżej powiązania polegają na:</w:t>
            </w:r>
          </w:p>
          <w:p w:rsidR="002C25FC" w:rsidRPr="005341A1" w:rsidRDefault="002C25FC" w:rsidP="00FB2015">
            <w:pPr>
              <w:pStyle w:val="Akapitzlist"/>
              <w:numPr>
                <w:ilvl w:val="0"/>
                <w:numId w:val="5"/>
              </w:numPr>
              <w:spacing w:after="0" w:line="240" w:lineRule="auto"/>
              <w:ind w:left="1021" w:hanging="425"/>
              <w:contextualSpacing w:val="0"/>
              <w:jc w:val="both"/>
              <w:rPr>
                <w:rFonts w:ascii="Times New Roman" w:hAnsi="Times New Roman"/>
                <w:szCs w:val="20"/>
              </w:rPr>
            </w:pPr>
            <w:r w:rsidRPr="005341A1">
              <w:rPr>
                <w:rFonts w:ascii="Times New Roman" w:hAnsi="Times New Roman"/>
                <w:szCs w:val="20"/>
              </w:rPr>
              <w:t>uczestniczeniu jako wspólnik w spółce cywilnej lub osobowej;</w:t>
            </w:r>
          </w:p>
          <w:p w:rsidR="002C25FC" w:rsidRPr="005341A1" w:rsidRDefault="002C25FC" w:rsidP="00FB2015">
            <w:pPr>
              <w:pStyle w:val="Akapitzlist"/>
              <w:numPr>
                <w:ilvl w:val="0"/>
                <w:numId w:val="5"/>
              </w:numPr>
              <w:spacing w:after="0" w:line="240" w:lineRule="auto"/>
              <w:ind w:left="1021" w:hanging="425"/>
              <w:contextualSpacing w:val="0"/>
              <w:jc w:val="both"/>
              <w:rPr>
                <w:rFonts w:ascii="Times New Roman" w:hAnsi="Times New Roman"/>
                <w:szCs w:val="20"/>
              </w:rPr>
            </w:pPr>
            <w:r w:rsidRPr="005341A1">
              <w:rPr>
                <w:rFonts w:ascii="Times New Roman" w:hAnsi="Times New Roman"/>
                <w:szCs w:val="20"/>
              </w:rPr>
              <w:t>posiadaniu co najmniej 10% udziałów lub akcji spółki kapitałowej;</w:t>
            </w:r>
          </w:p>
          <w:p w:rsidR="002C25FC" w:rsidRPr="005341A1" w:rsidRDefault="002C25FC" w:rsidP="00FB2015">
            <w:pPr>
              <w:pStyle w:val="Akapitzlist"/>
              <w:numPr>
                <w:ilvl w:val="0"/>
                <w:numId w:val="5"/>
              </w:numPr>
              <w:spacing w:after="0" w:line="240" w:lineRule="auto"/>
              <w:ind w:left="1021" w:hanging="425"/>
              <w:contextualSpacing w:val="0"/>
              <w:jc w:val="both"/>
              <w:rPr>
                <w:rFonts w:ascii="Times New Roman" w:hAnsi="Times New Roman"/>
                <w:szCs w:val="20"/>
              </w:rPr>
            </w:pPr>
            <w:r w:rsidRPr="005341A1">
              <w:rPr>
                <w:rFonts w:ascii="Times New Roman" w:hAnsi="Times New Roman"/>
                <w:szCs w:val="20"/>
              </w:rPr>
              <w:t>pełnieniu funkcji członka organu nadzorczego lub zarządzającego, prokurenta lub pełnomocnika;</w:t>
            </w:r>
          </w:p>
          <w:p w:rsidR="002C25FC" w:rsidRPr="005341A1" w:rsidRDefault="002C25FC" w:rsidP="00FB2015">
            <w:pPr>
              <w:pStyle w:val="Akapitzlist"/>
              <w:numPr>
                <w:ilvl w:val="0"/>
                <w:numId w:val="5"/>
              </w:numPr>
              <w:spacing w:after="0" w:line="240" w:lineRule="auto"/>
              <w:ind w:left="1021" w:hanging="425"/>
              <w:contextualSpacing w:val="0"/>
              <w:jc w:val="both"/>
              <w:rPr>
                <w:rFonts w:ascii="Times New Roman" w:hAnsi="Times New Roman"/>
                <w:szCs w:val="20"/>
              </w:rPr>
            </w:pPr>
            <w:r w:rsidRPr="005341A1">
              <w:rPr>
                <w:rFonts w:ascii="Times New Roman" w:hAnsi="Times New Roman"/>
                <w:szCs w:val="20"/>
              </w:rPr>
              <w:t>pozostawaniu w związku małżeńskim, w stosunku pokrewieństwa lub powinowactwa w linii prostej, pokrewieństwa drugiego stopnia lub powinowactwa drugiego stopnia w linii bocznej lub w stosunku przysposobienia, opieki lub kurateli;</w:t>
            </w:r>
          </w:p>
          <w:p w:rsidR="002C25FC" w:rsidRPr="005341A1" w:rsidRDefault="002C25FC" w:rsidP="00FB2015">
            <w:pPr>
              <w:pStyle w:val="Akapitzlist"/>
              <w:numPr>
                <w:ilvl w:val="0"/>
                <w:numId w:val="5"/>
              </w:numPr>
              <w:spacing w:after="0" w:line="240" w:lineRule="auto"/>
              <w:ind w:left="1021" w:hanging="425"/>
              <w:contextualSpacing w:val="0"/>
              <w:jc w:val="both"/>
              <w:rPr>
                <w:rFonts w:ascii="Times New Roman" w:hAnsi="Times New Roman"/>
                <w:szCs w:val="20"/>
              </w:rPr>
            </w:pPr>
            <w:r w:rsidRPr="005341A1">
              <w:rPr>
                <w:rFonts w:ascii="Times New Roman" w:hAnsi="Times New Roman"/>
                <w:szCs w:val="20"/>
              </w:rPr>
              <w:t>pozostawaniu z wykonawcą w takim stosunku prawnym lub faktycznym, że może to budzić uzasadnione wątpliwości co do bezstronności tych osób.</w:t>
            </w:r>
          </w:p>
          <w:p w:rsidR="002C25FC" w:rsidRPr="00293E9B" w:rsidRDefault="002C25FC" w:rsidP="00FB2015">
            <w:pPr>
              <w:pStyle w:val="Akapitzlist"/>
              <w:numPr>
                <w:ilvl w:val="0"/>
                <w:numId w:val="3"/>
              </w:numPr>
              <w:spacing w:after="0" w:line="240" w:lineRule="auto"/>
              <w:ind w:left="313" w:hanging="284"/>
              <w:contextualSpacing w:val="0"/>
              <w:jc w:val="both"/>
              <w:rPr>
                <w:rFonts w:ascii="Times New Roman" w:hAnsi="Times New Roman"/>
                <w:sz w:val="20"/>
                <w:szCs w:val="20"/>
              </w:rPr>
            </w:pPr>
            <w:r w:rsidRPr="005341A1">
              <w:rPr>
                <w:rFonts w:ascii="Times New Roman" w:hAnsi="Times New Roman"/>
                <w:szCs w:val="20"/>
              </w:rPr>
              <w:t>została złożona po terminie składania ofert określonym w zapytaniu ofertowym.</w:t>
            </w:r>
          </w:p>
        </w:tc>
      </w:tr>
    </w:tbl>
    <w:p w:rsidR="002C25FC" w:rsidRDefault="002C25FC" w:rsidP="002C25FC"/>
    <w:p w:rsidR="00A107BD" w:rsidRDefault="00F518BC" w:rsidP="002C25FC">
      <w:pPr>
        <w:rPr>
          <w:sz w:val="24"/>
        </w:rPr>
      </w:pPr>
      <w:r>
        <w:rPr>
          <w:sz w:val="24"/>
        </w:rPr>
        <w:t>7</w:t>
      </w:r>
      <w:r w:rsidR="002C25FC" w:rsidRPr="005341A1">
        <w:rPr>
          <w:sz w:val="24"/>
        </w:rPr>
        <w:t>) warunki zmiany umowy zawartej w wyniku przeprowadzonego postępowania</w:t>
      </w:r>
      <w:r w:rsidR="00F65E0E" w:rsidRPr="005341A1">
        <w:rPr>
          <w:rStyle w:val="Odwoanieprzypisudolnego"/>
          <w:sz w:val="24"/>
        </w:rPr>
        <w:footnoteReference w:id="3"/>
      </w:r>
      <w:r w:rsidR="002C25FC" w:rsidRPr="005341A1">
        <w:rPr>
          <w:sz w:val="24"/>
        </w:rPr>
        <w:t xml:space="preserve"> (o ile przewiduje się możliwość zmiany takiej umowy</w:t>
      </w:r>
      <w:r w:rsidR="00F65E0E" w:rsidRPr="005341A1">
        <w:rPr>
          <w:sz w:val="24"/>
        </w:rPr>
        <w:t>)</w:t>
      </w:r>
    </w:p>
    <w:p w:rsidR="00751BC2" w:rsidRPr="005341A1" w:rsidRDefault="00751BC2" w:rsidP="002C25FC">
      <w:pPr>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8"/>
      </w:tblGrid>
      <w:tr w:rsidR="002C25FC" w:rsidRPr="00DD1C08" w:rsidTr="003E4769">
        <w:tc>
          <w:tcPr>
            <w:tcW w:w="10606" w:type="dxa"/>
          </w:tcPr>
          <w:p w:rsidR="002C25FC" w:rsidRPr="00DD1C08" w:rsidRDefault="00EF2627" w:rsidP="000B0DC4">
            <w:r>
              <w:t xml:space="preserve">Dopuszcza się zmiany warunków umowy zgodnie z zapisami zawartymi we wzorze umowy. </w:t>
            </w:r>
            <w:r>
              <w:br/>
            </w:r>
          </w:p>
        </w:tc>
      </w:tr>
    </w:tbl>
    <w:p w:rsidR="002C25FC" w:rsidRDefault="002C25FC" w:rsidP="002C25FC"/>
    <w:tbl>
      <w:tblPr>
        <w:tblStyle w:val="Tabela-Siatka"/>
        <w:tblW w:w="9322" w:type="dxa"/>
        <w:tblLook w:val="04A0"/>
      </w:tblPr>
      <w:tblGrid>
        <w:gridCol w:w="9322"/>
      </w:tblGrid>
      <w:tr w:rsidR="002C25FC" w:rsidTr="00A107BD">
        <w:tc>
          <w:tcPr>
            <w:tcW w:w="9322" w:type="dxa"/>
          </w:tcPr>
          <w:p w:rsidR="002C25FC" w:rsidRDefault="00EF2627" w:rsidP="00B443CC">
            <w:pPr>
              <w:spacing w:before="360" w:after="360"/>
              <w:jc w:val="both"/>
              <w:rPr>
                <w:rFonts w:eastAsia="Calibri"/>
                <w:sz w:val="20"/>
                <w:szCs w:val="20"/>
              </w:rPr>
            </w:pPr>
            <w:r w:rsidRPr="00EF2627">
              <w:rPr>
                <w:rFonts w:eastAsia="Calibri"/>
                <w:sz w:val="20"/>
                <w:szCs w:val="20"/>
              </w:rPr>
              <w:lastRenderedPageBreak/>
              <w:t>Zamawiający zastrzega możliwość zakończenia postępowania bez wyboru żadnej oferty</w:t>
            </w:r>
            <w:r w:rsidR="0071092E">
              <w:rPr>
                <w:rFonts w:eastAsia="Calibri"/>
                <w:sz w:val="20"/>
                <w:szCs w:val="20"/>
              </w:rPr>
              <w:t>.</w:t>
            </w:r>
          </w:p>
          <w:p w:rsidR="0071092E" w:rsidRPr="00B443CC" w:rsidRDefault="0071092E" w:rsidP="0071092E">
            <w:pPr>
              <w:spacing w:before="360" w:after="360"/>
              <w:jc w:val="both"/>
              <w:rPr>
                <w:rFonts w:eastAsia="Calibri"/>
                <w:sz w:val="20"/>
                <w:szCs w:val="20"/>
              </w:rPr>
            </w:pPr>
            <w:r w:rsidRPr="00EF2627">
              <w:rPr>
                <w:sz w:val="20"/>
                <w:szCs w:val="20"/>
              </w:rPr>
              <w:t>Zamawiający ma w ramach wniosku o dofinansowanie sztywno skalkulowane kwoty na sfinansowanie zamówienia. Zamawiający zastrzega sobie możliwość podjęcia indywidualnych negocjacji dotyczących ceny z z Wykonawcą,</w:t>
            </w:r>
            <w:r>
              <w:rPr>
                <w:sz w:val="20"/>
                <w:szCs w:val="20"/>
              </w:rPr>
              <w:t xml:space="preserve"> który zaoferował najniższą cenę jeżeli zaproponowana cena</w:t>
            </w:r>
            <w:r w:rsidRPr="00EF2627">
              <w:rPr>
                <w:sz w:val="20"/>
                <w:szCs w:val="20"/>
              </w:rPr>
              <w:t xml:space="preserve"> przekroczą kwotę, jaką Zamawiający może przeznaczyć na sfinansowanie zamówienia.</w:t>
            </w:r>
          </w:p>
        </w:tc>
      </w:tr>
    </w:tbl>
    <w:p w:rsidR="002C25FC" w:rsidRDefault="002C25FC" w:rsidP="002C25FC"/>
    <w:p w:rsidR="002C25FC" w:rsidRPr="00A107BD" w:rsidRDefault="002C25FC" w:rsidP="002C25FC">
      <w:pPr>
        <w:rPr>
          <w:sz w:val="22"/>
        </w:rPr>
      </w:pPr>
      <w:r w:rsidRPr="00A107BD">
        <w:rPr>
          <w:sz w:val="22"/>
        </w:rPr>
        <w:t>Złożona oferta powinna również zawierać co najmniej:</w:t>
      </w:r>
    </w:p>
    <w:p w:rsidR="002C25FC" w:rsidRPr="00A107BD" w:rsidRDefault="002C25FC" w:rsidP="00FB2015">
      <w:pPr>
        <w:pStyle w:val="Akapitzlist"/>
        <w:numPr>
          <w:ilvl w:val="0"/>
          <w:numId w:val="2"/>
        </w:numPr>
        <w:spacing w:after="0" w:line="320" w:lineRule="exact"/>
        <w:ind w:left="426" w:hanging="284"/>
        <w:jc w:val="both"/>
        <w:rPr>
          <w:rFonts w:ascii="Times New Roman" w:hAnsi="Times New Roman"/>
          <w:szCs w:val="20"/>
        </w:rPr>
      </w:pPr>
      <w:r w:rsidRPr="00A107BD">
        <w:rPr>
          <w:rFonts w:ascii="Times New Roman" w:hAnsi="Times New Roman"/>
          <w:szCs w:val="20"/>
        </w:rPr>
        <w:t>dane identyfikujące oferenta (nazwę i adres),</w:t>
      </w:r>
    </w:p>
    <w:p w:rsidR="002C25FC" w:rsidRPr="00A107BD" w:rsidRDefault="002C25FC" w:rsidP="00FB2015">
      <w:pPr>
        <w:pStyle w:val="Akapitzlist"/>
        <w:numPr>
          <w:ilvl w:val="0"/>
          <w:numId w:val="2"/>
        </w:numPr>
        <w:spacing w:after="0" w:line="320" w:lineRule="exact"/>
        <w:ind w:left="426" w:hanging="284"/>
        <w:rPr>
          <w:rFonts w:ascii="Times New Roman" w:hAnsi="Times New Roman"/>
          <w:szCs w:val="20"/>
        </w:rPr>
      </w:pPr>
      <w:r w:rsidRPr="00A107BD">
        <w:rPr>
          <w:rFonts w:ascii="Times New Roman" w:hAnsi="Times New Roman"/>
          <w:szCs w:val="20"/>
        </w:rPr>
        <w:t>wartość oferty netto/brutto, wartość podatku VAT,</w:t>
      </w:r>
    </w:p>
    <w:p w:rsidR="002C25FC" w:rsidRDefault="002C25FC" w:rsidP="00A107BD">
      <w:pPr>
        <w:pStyle w:val="Akapitzlist"/>
        <w:numPr>
          <w:ilvl w:val="0"/>
          <w:numId w:val="2"/>
        </w:numPr>
        <w:spacing w:after="0" w:line="320" w:lineRule="exact"/>
        <w:ind w:left="426" w:hanging="284"/>
        <w:rPr>
          <w:rFonts w:ascii="Times New Roman" w:hAnsi="Times New Roman"/>
          <w:szCs w:val="20"/>
        </w:rPr>
      </w:pPr>
      <w:r w:rsidRPr="00A107BD">
        <w:rPr>
          <w:rFonts w:ascii="Times New Roman" w:hAnsi="Times New Roman"/>
          <w:szCs w:val="20"/>
        </w:rPr>
        <w:t>termin ważności oferty.</w:t>
      </w:r>
    </w:p>
    <w:p w:rsidR="00A107BD" w:rsidRPr="00A107BD" w:rsidRDefault="00A107BD" w:rsidP="00A107BD">
      <w:pPr>
        <w:pStyle w:val="Akapitzlist"/>
        <w:spacing w:after="0" w:line="320" w:lineRule="exact"/>
        <w:ind w:left="426"/>
        <w:rPr>
          <w:rFonts w:ascii="Times New Roman" w:hAnsi="Times New Roman"/>
          <w:szCs w:val="20"/>
        </w:rPr>
      </w:pPr>
    </w:p>
    <w:p w:rsidR="002C25FC" w:rsidRPr="00A107BD" w:rsidRDefault="002C25FC" w:rsidP="002C25FC">
      <w:pPr>
        <w:jc w:val="both"/>
        <w:rPr>
          <w:sz w:val="22"/>
        </w:rPr>
      </w:pPr>
      <w:r w:rsidRPr="00A107BD">
        <w:rPr>
          <w:sz w:val="22"/>
        </w:rPr>
        <w:t>Oferty powinny zawierać dane identyfikujące oferenta, tj. zawierać pełną nazwę wystawcy oferty (np. zostać opatrzone pieczęcią imienną/nagłówkową, zostać sporządzone na papierze firmowym, itp.). Oferty muszą również zawierać datę sporządzenia dokumentu oraz podpis oferenta lub osoby uprawnionej do występowania w jego mieniu W przypadku wersji elektronicznej za wystarczające uważa się podanie imienia i nazwiska osoby występującej w imieniu oferenta (sporządzającej ofertę). Za datę sporządzenia dokumentu – uznaje się datę wysłania oferty drogą elektroniczną.</w:t>
      </w:r>
    </w:p>
    <w:p w:rsidR="002C25FC" w:rsidRDefault="002C25FC" w:rsidP="002C25FC"/>
    <w:p w:rsidR="002C25FC" w:rsidRDefault="00F518BC" w:rsidP="002C25FC">
      <w:pPr>
        <w:rPr>
          <w:sz w:val="24"/>
        </w:rPr>
      </w:pPr>
      <w:r>
        <w:rPr>
          <w:sz w:val="24"/>
        </w:rPr>
        <w:t>8</w:t>
      </w:r>
      <w:r w:rsidR="009A0DD7">
        <w:rPr>
          <w:sz w:val="24"/>
        </w:rPr>
        <w:t>) Dokumenty składające się</w:t>
      </w:r>
      <w:r w:rsidR="0022776D" w:rsidRPr="0022776D">
        <w:rPr>
          <w:sz w:val="24"/>
        </w:rPr>
        <w:t xml:space="preserve"> na ofertę:</w:t>
      </w:r>
    </w:p>
    <w:p w:rsidR="009A0DD7" w:rsidRDefault="009A0DD7" w:rsidP="002C25FC">
      <w:pPr>
        <w:rPr>
          <w:sz w:val="24"/>
        </w:rPr>
      </w:pPr>
    </w:p>
    <w:tbl>
      <w:tblPr>
        <w:tblStyle w:val="Tabela-Siatka"/>
        <w:tblW w:w="0" w:type="auto"/>
        <w:tblLook w:val="04A0"/>
      </w:tblPr>
      <w:tblGrid>
        <w:gridCol w:w="9212"/>
      </w:tblGrid>
      <w:tr w:rsidR="009A0DD7" w:rsidTr="009A0DD7">
        <w:tc>
          <w:tcPr>
            <w:tcW w:w="9212" w:type="dxa"/>
          </w:tcPr>
          <w:p w:rsidR="009A0DD7" w:rsidRPr="0022776D" w:rsidRDefault="009A0DD7" w:rsidP="009A0DD7">
            <w:r w:rsidRPr="0022776D">
              <w:t>- formularz ofertowy</w:t>
            </w:r>
            <w:r>
              <w:t>- załącznik nr 1 do Zapytania Ofertowego</w:t>
            </w:r>
          </w:p>
          <w:p w:rsidR="009A0DD7" w:rsidRDefault="009A0DD7" w:rsidP="009A0DD7">
            <w:r w:rsidRPr="0022776D">
              <w:t>- kosztorys ofertowy</w:t>
            </w:r>
          </w:p>
          <w:p w:rsidR="009A0DD7" w:rsidRPr="0022776D" w:rsidRDefault="009A0DD7" w:rsidP="009A0DD7">
            <w:pPr>
              <w:rPr>
                <w:szCs w:val="20"/>
              </w:rPr>
            </w:pPr>
            <w:r>
              <w:t xml:space="preserve">- </w:t>
            </w:r>
            <w:r w:rsidRPr="0022776D">
              <w:rPr>
                <w:szCs w:val="20"/>
              </w:rPr>
              <w:t>oświadczenie o braku powiązań osobowych lub kapitałowych według Załącznika nr 2 do Zapytania Ofertowego.</w:t>
            </w:r>
          </w:p>
          <w:p w:rsidR="009A0DD7" w:rsidRDefault="009A0DD7" w:rsidP="009A0DD7">
            <w:r>
              <w:t xml:space="preserve">- </w:t>
            </w:r>
            <w:r w:rsidRPr="0022776D">
              <w:rPr>
                <w:szCs w:val="20"/>
              </w:rPr>
              <w:t xml:space="preserve">oświadczenie o spełnieniu warunków udziału w postępowaniu według załącznika nr 3 do Zapytania Ofertowego </w:t>
            </w:r>
          </w:p>
          <w:p w:rsidR="009A0DD7" w:rsidRDefault="009A0DD7" w:rsidP="009A0DD7">
            <w:r>
              <w:t>- pełnomocnictwo (jeżeli jest wymagane)</w:t>
            </w:r>
          </w:p>
          <w:p w:rsidR="009A0DD7" w:rsidRDefault="009A0DD7" w:rsidP="002C25FC"/>
        </w:tc>
      </w:tr>
    </w:tbl>
    <w:p w:rsidR="009A0DD7" w:rsidRPr="0022776D" w:rsidRDefault="009A0DD7" w:rsidP="002C25FC">
      <w:pPr>
        <w:rPr>
          <w:sz w:val="24"/>
        </w:rPr>
      </w:pPr>
    </w:p>
    <w:p w:rsidR="009A0DD7" w:rsidRPr="00714A01" w:rsidRDefault="00F518BC" w:rsidP="009A0DD7">
      <w:pPr>
        <w:spacing w:after="120"/>
        <w:jc w:val="both"/>
        <w:rPr>
          <w:sz w:val="22"/>
          <w:szCs w:val="22"/>
        </w:rPr>
      </w:pPr>
      <w:r>
        <w:rPr>
          <w:sz w:val="22"/>
          <w:szCs w:val="22"/>
        </w:rPr>
        <w:t>8</w:t>
      </w:r>
      <w:r w:rsidR="009A0DD7">
        <w:rPr>
          <w:sz w:val="22"/>
          <w:szCs w:val="22"/>
        </w:rPr>
        <w:t xml:space="preserve">.1 </w:t>
      </w:r>
      <w:r w:rsidR="009A0DD7" w:rsidRPr="00714A01">
        <w:rPr>
          <w:sz w:val="22"/>
          <w:szCs w:val="22"/>
        </w:rPr>
        <w:t>Jeżeli Wykonawca nie złożył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3 dni, chyba że mimo ich złożenia, uzupełnienia lub poprawienia lub udzielenia wyjaśnień oferta wykonawcy podlega odrzuceniu albo konieczne byłoby unieważnienie postępowania.</w:t>
      </w:r>
    </w:p>
    <w:p w:rsidR="009A0DD7" w:rsidRDefault="00F518BC" w:rsidP="009A0DD7">
      <w:pPr>
        <w:spacing w:after="120"/>
        <w:jc w:val="both"/>
        <w:rPr>
          <w:sz w:val="22"/>
          <w:szCs w:val="22"/>
        </w:rPr>
      </w:pPr>
      <w:r>
        <w:rPr>
          <w:sz w:val="22"/>
          <w:szCs w:val="22"/>
        </w:rPr>
        <w:t>8</w:t>
      </w:r>
      <w:r w:rsidR="009A0DD7">
        <w:rPr>
          <w:sz w:val="22"/>
          <w:szCs w:val="22"/>
        </w:rPr>
        <w:t xml:space="preserve">.2 </w:t>
      </w:r>
      <w:r w:rsidR="009A0DD7" w:rsidRPr="00714A01">
        <w:rPr>
          <w:sz w:val="22"/>
          <w:szCs w:val="22"/>
        </w:rPr>
        <w:t>Jeżeli wykonawca nie złożył wymaganych pełnomocnictw albo złożył wadliwe pełnomocnictwa, zamawiający wzywa do ich złożenia w terminie 3 dni, chyba że</w:t>
      </w:r>
      <w:r w:rsidR="009A0DD7">
        <w:rPr>
          <w:sz w:val="22"/>
          <w:szCs w:val="22"/>
        </w:rPr>
        <w:t xml:space="preserve"> </w:t>
      </w:r>
      <w:r w:rsidR="009A0DD7" w:rsidRPr="00714A01">
        <w:rPr>
          <w:sz w:val="22"/>
          <w:szCs w:val="22"/>
        </w:rPr>
        <w:t>mimo ich złożenia oferta wykonawcy podlega odrzuceniu albo konieczne byłoby unieważnienie postępowania.</w:t>
      </w:r>
    </w:p>
    <w:p w:rsidR="00DF57DF" w:rsidRDefault="00DF57DF" w:rsidP="009A0DD7">
      <w:pPr>
        <w:spacing w:after="120"/>
        <w:jc w:val="both"/>
        <w:rPr>
          <w:sz w:val="22"/>
          <w:szCs w:val="22"/>
        </w:rPr>
      </w:pPr>
    </w:p>
    <w:p w:rsidR="0071092E" w:rsidRDefault="0071092E" w:rsidP="009A0DD7">
      <w:pPr>
        <w:spacing w:after="120"/>
        <w:jc w:val="both"/>
        <w:rPr>
          <w:sz w:val="22"/>
          <w:szCs w:val="22"/>
        </w:rPr>
      </w:pPr>
    </w:p>
    <w:p w:rsidR="009A0DD7" w:rsidRDefault="00F518BC" w:rsidP="009A0DD7">
      <w:pPr>
        <w:spacing w:after="120"/>
        <w:jc w:val="both"/>
        <w:rPr>
          <w:sz w:val="24"/>
          <w:szCs w:val="22"/>
        </w:rPr>
      </w:pPr>
      <w:r>
        <w:rPr>
          <w:sz w:val="24"/>
          <w:szCs w:val="22"/>
        </w:rPr>
        <w:lastRenderedPageBreak/>
        <w:t>9</w:t>
      </w:r>
      <w:r w:rsidR="00DF57DF" w:rsidRPr="00DF57DF">
        <w:rPr>
          <w:sz w:val="24"/>
          <w:szCs w:val="22"/>
        </w:rPr>
        <w:t>. Opis sposobu przygotowania oferty</w:t>
      </w:r>
    </w:p>
    <w:tbl>
      <w:tblPr>
        <w:tblStyle w:val="Tabela-Siatka"/>
        <w:tblW w:w="0" w:type="auto"/>
        <w:tblLook w:val="04A0"/>
      </w:tblPr>
      <w:tblGrid>
        <w:gridCol w:w="9212"/>
      </w:tblGrid>
      <w:tr w:rsidR="00DF57DF" w:rsidTr="00DF57DF">
        <w:tc>
          <w:tcPr>
            <w:tcW w:w="9212" w:type="dxa"/>
          </w:tcPr>
          <w:p w:rsidR="00DF57DF" w:rsidRDefault="00DF57DF" w:rsidP="00DF57DF">
            <w:pPr>
              <w:spacing w:after="120"/>
              <w:jc w:val="both"/>
              <w:rPr>
                <w:sz w:val="22"/>
                <w:szCs w:val="22"/>
              </w:rPr>
            </w:pPr>
            <w:r>
              <w:rPr>
                <w:sz w:val="22"/>
                <w:szCs w:val="22"/>
              </w:rPr>
              <w:t xml:space="preserve">1. </w:t>
            </w:r>
            <w:r w:rsidRPr="002B33FE">
              <w:rPr>
                <w:sz w:val="22"/>
                <w:szCs w:val="22"/>
              </w:rPr>
              <w:t xml:space="preserve">Wykonawca może złożyć </w:t>
            </w:r>
            <w:r w:rsidRPr="002B33FE">
              <w:rPr>
                <w:b/>
                <w:sz w:val="22"/>
                <w:szCs w:val="22"/>
              </w:rPr>
              <w:t>jedną ofertę.</w:t>
            </w:r>
            <w:r w:rsidRPr="002B33FE">
              <w:rPr>
                <w:sz w:val="22"/>
                <w:szCs w:val="22"/>
              </w:rPr>
              <w:t xml:space="preserve"> Złożenie więcej niż jednej oferty  spowoduje odrzucenie wszystkich ofert złożonych przez Wykonawcę.</w:t>
            </w:r>
          </w:p>
          <w:p w:rsidR="00DF57DF" w:rsidRPr="004750FA" w:rsidRDefault="00DF57DF" w:rsidP="00DF57DF">
            <w:pPr>
              <w:spacing w:after="120"/>
              <w:jc w:val="both"/>
              <w:rPr>
                <w:sz w:val="22"/>
                <w:szCs w:val="22"/>
              </w:rPr>
            </w:pPr>
            <w:r>
              <w:rPr>
                <w:sz w:val="22"/>
                <w:szCs w:val="22"/>
              </w:rPr>
              <w:t xml:space="preserve">2. </w:t>
            </w:r>
            <w:r w:rsidRPr="004750FA">
              <w:rPr>
                <w:sz w:val="22"/>
                <w:szCs w:val="22"/>
              </w:rPr>
              <w:t>W ramach zamówienia nie ma możliwośc</w:t>
            </w:r>
            <w:r>
              <w:rPr>
                <w:sz w:val="22"/>
                <w:szCs w:val="22"/>
              </w:rPr>
              <w:t>i składania ofert wariantowych.</w:t>
            </w:r>
          </w:p>
          <w:p w:rsidR="00DF57DF" w:rsidRPr="002B33FE" w:rsidRDefault="00DF57DF" w:rsidP="00DF57DF">
            <w:pPr>
              <w:spacing w:after="120"/>
              <w:jc w:val="both"/>
              <w:rPr>
                <w:sz w:val="22"/>
                <w:szCs w:val="22"/>
              </w:rPr>
            </w:pPr>
            <w:r>
              <w:rPr>
                <w:sz w:val="22"/>
                <w:szCs w:val="22"/>
              </w:rPr>
              <w:t xml:space="preserve">3. </w:t>
            </w:r>
            <w:r w:rsidRPr="004750FA">
              <w:rPr>
                <w:sz w:val="22"/>
                <w:szCs w:val="22"/>
              </w:rPr>
              <w:t>W ramach zamówienia nie ma możliwości składania ofert częściowych.</w:t>
            </w:r>
          </w:p>
          <w:p w:rsidR="00DF57DF" w:rsidRPr="002B33FE" w:rsidRDefault="00DF57DF" w:rsidP="00DF57DF">
            <w:pPr>
              <w:spacing w:after="120"/>
              <w:jc w:val="both"/>
              <w:rPr>
                <w:sz w:val="22"/>
                <w:szCs w:val="22"/>
              </w:rPr>
            </w:pPr>
            <w:r>
              <w:rPr>
                <w:sz w:val="22"/>
                <w:szCs w:val="22"/>
              </w:rPr>
              <w:t xml:space="preserve">4. </w:t>
            </w:r>
            <w:r w:rsidRPr="002B33FE">
              <w:rPr>
                <w:sz w:val="22"/>
                <w:szCs w:val="22"/>
              </w:rPr>
              <w:t>Treść oferty musi być zgodna z treścią Zapytania Ofertowego</w:t>
            </w:r>
            <w:r>
              <w:rPr>
                <w:sz w:val="22"/>
                <w:szCs w:val="22"/>
              </w:rPr>
              <w:t>.</w:t>
            </w:r>
          </w:p>
          <w:p w:rsidR="00DF57DF" w:rsidRPr="002B33FE" w:rsidRDefault="00DF57DF" w:rsidP="00DF57DF">
            <w:pPr>
              <w:spacing w:after="120"/>
              <w:jc w:val="both"/>
              <w:rPr>
                <w:sz w:val="22"/>
                <w:szCs w:val="22"/>
              </w:rPr>
            </w:pPr>
            <w:r>
              <w:rPr>
                <w:sz w:val="22"/>
                <w:szCs w:val="22"/>
              </w:rPr>
              <w:t xml:space="preserve">5. </w:t>
            </w:r>
            <w:r w:rsidRPr="002B33FE">
              <w:rPr>
                <w:sz w:val="22"/>
                <w:szCs w:val="22"/>
              </w:rPr>
              <w:t>Oferta wraz z załącznikami musi być sporządzona czytelnie</w:t>
            </w:r>
            <w:r>
              <w:rPr>
                <w:sz w:val="22"/>
                <w:szCs w:val="22"/>
              </w:rPr>
              <w:t>.</w:t>
            </w:r>
          </w:p>
          <w:p w:rsidR="00DF57DF" w:rsidRPr="002B33FE" w:rsidRDefault="00DF57DF" w:rsidP="00DF57DF">
            <w:pPr>
              <w:spacing w:after="120"/>
              <w:jc w:val="both"/>
              <w:rPr>
                <w:sz w:val="22"/>
                <w:szCs w:val="22"/>
              </w:rPr>
            </w:pPr>
            <w:r>
              <w:rPr>
                <w:sz w:val="22"/>
                <w:szCs w:val="22"/>
              </w:rPr>
              <w:t xml:space="preserve">6. </w:t>
            </w:r>
            <w:r w:rsidRPr="002B33FE">
              <w:rPr>
                <w:sz w:val="22"/>
                <w:szCs w:val="22"/>
              </w:rPr>
              <w:t>O</w:t>
            </w:r>
            <w:r>
              <w:rPr>
                <w:sz w:val="22"/>
                <w:szCs w:val="22"/>
              </w:rPr>
              <w:t>ferta musi być podpisana przez W</w:t>
            </w:r>
            <w:r w:rsidRPr="002B33FE">
              <w:rPr>
                <w:sz w:val="22"/>
                <w:szCs w:val="22"/>
              </w:rPr>
              <w:t xml:space="preserve">ykonawcę, tj. </w:t>
            </w:r>
            <w:r>
              <w:rPr>
                <w:sz w:val="22"/>
                <w:szCs w:val="22"/>
              </w:rPr>
              <w:t>osobę (osoby) reprezentującą W</w:t>
            </w:r>
            <w:r w:rsidRPr="002B33FE">
              <w:rPr>
                <w:sz w:val="22"/>
                <w:szCs w:val="22"/>
              </w:rPr>
              <w:t>ykonawcę, zgodnie z zasadami reprezentacji wskazanymi we właściwym rejestrze lub osobę (osoby) upoważnioną do reprezentowania wykonawcy.</w:t>
            </w:r>
          </w:p>
          <w:p w:rsidR="00DF57DF" w:rsidRPr="002B33FE" w:rsidRDefault="00DF57DF" w:rsidP="00DF57DF">
            <w:pPr>
              <w:spacing w:after="120"/>
              <w:jc w:val="both"/>
              <w:rPr>
                <w:sz w:val="22"/>
                <w:szCs w:val="22"/>
              </w:rPr>
            </w:pPr>
            <w:r>
              <w:rPr>
                <w:sz w:val="22"/>
                <w:szCs w:val="22"/>
              </w:rPr>
              <w:t xml:space="preserve">7. </w:t>
            </w:r>
            <w:r w:rsidRPr="002B33FE">
              <w:rPr>
                <w:sz w:val="22"/>
                <w:szCs w:val="22"/>
              </w:rPr>
              <w:t>Jeżeli osoba (osoby) podp</w:t>
            </w:r>
            <w:r>
              <w:rPr>
                <w:sz w:val="22"/>
                <w:szCs w:val="22"/>
              </w:rPr>
              <w:t>isująca ofertę (reprezentująca W</w:t>
            </w:r>
            <w:r w:rsidRPr="002B33FE">
              <w:rPr>
                <w:sz w:val="22"/>
                <w:szCs w:val="22"/>
              </w:rPr>
              <w:t>ykonawcę lub wykonawców występujących wspólnie) działa na podstawie pełnomocnictwa, pełnomocnictwo to w formie oryginału lub kopii poświadczonej za zgodność z oryginałem przez notariusza musi zostać dołączone do oferty.</w:t>
            </w:r>
          </w:p>
          <w:p w:rsidR="00DF57DF" w:rsidRPr="002B33FE" w:rsidRDefault="00DF57DF" w:rsidP="00DF57DF">
            <w:pPr>
              <w:spacing w:after="120"/>
              <w:jc w:val="both"/>
              <w:rPr>
                <w:sz w:val="22"/>
                <w:szCs w:val="22"/>
              </w:rPr>
            </w:pPr>
            <w:r>
              <w:rPr>
                <w:sz w:val="22"/>
                <w:szCs w:val="22"/>
              </w:rPr>
              <w:t xml:space="preserve">8. </w:t>
            </w:r>
            <w:r w:rsidRPr="002B33FE">
              <w:rPr>
                <w:sz w:val="22"/>
                <w:szCs w:val="22"/>
              </w:rPr>
              <w:t>Oferta wraz z załącznikami musi być sporządzona w języku polskim. Każdy dokument składający się na ofertę lub złożony wraz z ofertą sporządzony w języku innym niż polski musi być złożony wraz z tłumaczeniem na język polski.</w:t>
            </w:r>
          </w:p>
          <w:p w:rsidR="00DF57DF" w:rsidRPr="00DF57DF" w:rsidRDefault="00DF57DF" w:rsidP="00DF57DF">
            <w:pPr>
              <w:spacing w:after="120"/>
              <w:jc w:val="both"/>
              <w:rPr>
                <w:sz w:val="22"/>
                <w:szCs w:val="22"/>
              </w:rPr>
            </w:pPr>
            <w:r>
              <w:rPr>
                <w:sz w:val="22"/>
                <w:szCs w:val="22"/>
              </w:rPr>
              <w:t xml:space="preserve">9. </w:t>
            </w:r>
            <w:r w:rsidRPr="002B33FE">
              <w:rPr>
                <w:sz w:val="22"/>
                <w:szCs w:val="22"/>
              </w:rPr>
              <w:t>Wykonawca ponosi wszelkie koszty związane z przygotowaniem i złożeniem oferty.</w:t>
            </w:r>
          </w:p>
        </w:tc>
      </w:tr>
    </w:tbl>
    <w:p w:rsidR="00DF57DF" w:rsidRPr="00DF57DF" w:rsidRDefault="00DF57DF" w:rsidP="009A0DD7">
      <w:pPr>
        <w:spacing w:after="120"/>
        <w:jc w:val="both"/>
        <w:rPr>
          <w:sz w:val="24"/>
          <w:szCs w:val="22"/>
        </w:rPr>
      </w:pPr>
    </w:p>
    <w:p w:rsidR="009A0DD7" w:rsidRPr="009A0DD7" w:rsidRDefault="00DF57DF" w:rsidP="009A0DD7">
      <w:pPr>
        <w:spacing w:after="120"/>
        <w:jc w:val="both"/>
        <w:rPr>
          <w:sz w:val="24"/>
          <w:szCs w:val="22"/>
        </w:rPr>
      </w:pPr>
      <w:r>
        <w:rPr>
          <w:sz w:val="24"/>
          <w:szCs w:val="22"/>
        </w:rPr>
        <w:t>1</w:t>
      </w:r>
      <w:r w:rsidR="00F518BC">
        <w:rPr>
          <w:sz w:val="24"/>
          <w:szCs w:val="22"/>
        </w:rPr>
        <w:t>0</w:t>
      </w:r>
      <w:r w:rsidR="009A0DD7" w:rsidRPr="009A0DD7">
        <w:rPr>
          <w:sz w:val="24"/>
          <w:szCs w:val="22"/>
        </w:rPr>
        <w:t>. Wymagania dotyczące wadium</w:t>
      </w:r>
    </w:p>
    <w:tbl>
      <w:tblPr>
        <w:tblStyle w:val="Tabela-Siatka"/>
        <w:tblW w:w="0" w:type="auto"/>
        <w:tblLook w:val="04A0"/>
      </w:tblPr>
      <w:tblGrid>
        <w:gridCol w:w="9212"/>
      </w:tblGrid>
      <w:tr w:rsidR="009A0DD7" w:rsidTr="009A0DD7">
        <w:tc>
          <w:tcPr>
            <w:tcW w:w="9212" w:type="dxa"/>
          </w:tcPr>
          <w:p w:rsidR="009A0DD7" w:rsidRDefault="009A0DD7" w:rsidP="009A0DD7">
            <w:pPr>
              <w:jc w:val="both"/>
              <w:rPr>
                <w:sz w:val="22"/>
                <w:szCs w:val="22"/>
              </w:rPr>
            </w:pPr>
            <w:r>
              <w:rPr>
                <w:sz w:val="22"/>
                <w:szCs w:val="22"/>
              </w:rPr>
              <w:t>Zamawiający nie wymaga wnoszenia wadium</w:t>
            </w:r>
            <w:r w:rsidRPr="00714A01">
              <w:rPr>
                <w:sz w:val="22"/>
                <w:szCs w:val="22"/>
              </w:rPr>
              <w:t>.</w:t>
            </w:r>
          </w:p>
          <w:p w:rsidR="009A0DD7" w:rsidRDefault="009A0DD7" w:rsidP="009A0DD7">
            <w:pPr>
              <w:spacing w:after="120"/>
              <w:jc w:val="both"/>
              <w:rPr>
                <w:sz w:val="22"/>
                <w:szCs w:val="22"/>
              </w:rPr>
            </w:pPr>
          </w:p>
        </w:tc>
      </w:tr>
    </w:tbl>
    <w:p w:rsidR="009A0DD7" w:rsidRDefault="009A0DD7" w:rsidP="009A0DD7">
      <w:pPr>
        <w:spacing w:after="120"/>
        <w:jc w:val="both"/>
        <w:rPr>
          <w:sz w:val="22"/>
          <w:szCs w:val="22"/>
        </w:rPr>
      </w:pPr>
    </w:p>
    <w:p w:rsidR="004A7B32" w:rsidRPr="000F0410" w:rsidRDefault="004A7B32" w:rsidP="004A7B32">
      <w:pPr>
        <w:jc w:val="both"/>
        <w:rPr>
          <w:sz w:val="24"/>
          <w:szCs w:val="22"/>
        </w:rPr>
      </w:pPr>
      <w:r w:rsidRPr="000F0410">
        <w:rPr>
          <w:sz w:val="24"/>
          <w:szCs w:val="22"/>
        </w:rPr>
        <w:t xml:space="preserve">11. Opis sposobu udzielania wyjaśnień i zmiana treści zapytania </w:t>
      </w:r>
    </w:p>
    <w:tbl>
      <w:tblPr>
        <w:tblStyle w:val="Tabela-Siatka"/>
        <w:tblW w:w="0" w:type="auto"/>
        <w:tblLook w:val="04A0"/>
      </w:tblPr>
      <w:tblGrid>
        <w:gridCol w:w="9212"/>
      </w:tblGrid>
      <w:tr w:rsidR="004A7B32" w:rsidTr="004A7B32">
        <w:tc>
          <w:tcPr>
            <w:tcW w:w="9212" w:type="dxa"/>
          </w:tcPr>
          <w:p w:rsidR="004A7B32" w:rsidRPr="006D3A61" w:rsidRDefault="004A7B32" w:rsidP="004A7B32">
            <w:pPr>
              <w:spacing w:after="120"/>
              <w:jc w:val="both"/>
              <w:rPr>
                <w:sz w:val="22"/>
                <w:szCs w:val="22"/>
              </w:rPr>
            </w:pPr>
            <w:r w:rsidRPr="006D3A61">
              <w:rPr>
                <w:sz w:val="22"/>
                <w:szCs w:val="22"/>
              </w:rPr>
              <w:t>1.</w:t>
            </w:r>
            <w:r>
              <w:rPr>
                <w:b/>
                <w:sz w:val="22"/>
                <w:szCs w:val="22"/>
              </w:rPr>
              <w:t xml:space="preserve"> </w:t>
            </w:r>
            <w:r w:rsidRPr="006D3A61">
              <w:rPr>
                <w:sz w:val="22"/>
                <w:szCs w:val="22"/>
              </w:rPr>
              <w:t>Wykonawca może zwrócić się do zamawiającego z wnioskiem o wyjaśnienie treści Zapytania Ofertowego.</w:t>
            </w:r>
          </w:p>
          <w:p w:rsidR="004A7B32" w:rsidRPr="006D3A61" w:rsidRDefault="004A7B32" w:rsidP="004A7B32">
            <w:pPr>
              <w:spacing w:after="120"/>
              <w:jc w:val="both"/>
              <w:rPr>
                <w:sz w:val="22"/>
                <w:szCs w:val="22"/>
              </w:rPr>
            </w:pPr>
            <w:r>
              <w:rPr>
                <w:sz w:val="22"/>
                <w:szCs w:val="22"/>
              </w:rPr>
              <w:t xml:space="preserve">2. </w:t>
            </w:r>
            <w:r w:rsidRPr="006D3A61">
              <w:rPr>
                <w:sz w:val="22"/>
                <w:szCs w:val="22"/>
              </w:rPr>
              <w:t xml:space="preserve">Zamawiający zastrzega sobie możliwość zmiany lub uzupełnienia treści Zapytania Ofertowego, przed upływem terminu </w:t>
            </w:r>
            <w:r>
              <w:rPr>
                <w:sz w:val="22"/>
                <w:szCs w:val="22"/>
              </w:rPr>
              <w:t xml:space="preserve">na składanie ofert. Informacja </w:t>
            </w:r>
            <w:r w:rsidRPr="006D3A61">
              <w:rPr>
                <w:sz w:val="22"/>
                <w:szCs w:val="22"/>
              </w:rPr>
              <w:t>o wprowadzeniu zmiany lub uzupełnieniu treści Zapytania Ofertowego zostanie opubl</w:t>
            </w:r>
            <w:r>
              <w:rPr>
                <w:sz w:val="22"/>
                <w:szCs w:val="22"/>
              </w:rPr>
              <w:t>ikowana w miejscach publikacji Z</w:t>
            </w:r>
            <w:r w:rsidRPr="006D3A61">
              <w:rPr>
                <w:sz w:val="22"/>
                <w:szCs w:val="22"/>
              </w:rPr>
              <w:t>apytania.</w:t>
            </w:r>
          </w:p>
          <w:p w:rsidR="000D3E42" w:rsidRDefault="004A7B32" w:rsidP="004A7B32">
            <w:pPr>
              <w:spacing w:after="120"/>
              <w:jc w:val="both"/>
              <w:rPr>
                <w:sz w:val="22"/>
                <w:szCs w:val="22"/>
              </w:rPr>
            </w:pPr>
            <w:r>
              <w:rPr>
                <w:sz w:val="22"/>
                <w:szCs w:val="22"/>
              </w:rPr>
              <w:t xml:space="preserve">3. </w:t>
            </w:r>
            <w:r w:rsidRPr="006D3A61">
              <w:rPr>
                <w:sz w:val="22"/>
                <w:szCs w:val="22"/>
              </w:rPr>
              <w:t xml:space="preserve">Zamawiający udzieli wyjaśnień niezwłocznie, przekazując treść zapytań wraz z wyjaśnieniami, bez ujawniania źródła zapytania w miejscach publikacji zapytania, </w:t>
            </w:r>
          </w:p>
          <w:p w:rsidR="004A7B32" w:rsidRPr="006D3A61" w:rsidRDefault="004A7B32" w:rsidP="004A7B32">
            <w:pPr>
              <w:spacing w:after="120"/>
              <w:jc w:val="both"/>
              <w:rPr>
                <w:sz w:val="22"/>
                <w:szCs w:val="22"/>
              </w:rPr>
            </w:pPr>
            <w:r>
              <w:rPr>
                <w:sz w:val="22"/>
                <w:szCs w:val="22"/>
              </w:rPr>
              <w:t xml:space="preserve">4. </w:t>
            </w:r>
            <w:r w:rsidRPr="006D3A61">
              <w:rPr>
                <w:sz w:val="22"/>
                <w:szCs w:val="22"/>
              </w:rPr>
              <w:t>Zamawiający może przed upływem terminu składania ofert zmienić treść Zapytania Ofertoweg</w:t>
            </w:r>
            <w:r>
              <w:rPr>
                <w:sz w:val="22"/>
                <w:szCs w:val="22"/>
              </w:rPr>
              <w:t>o. Zmianę Zapytania Ofertowego Z</w:t>
            </w:r>
            <w:r w:rsidRPr="006D3A61">
              <w:rPr>
                <w:sz w:val="22"/>
                <w:szCs w:val="22"/>
              </w:rPr>
              <w:t>amawiający z</w:t>
            </w:r>
            <w:r>
              <w:rPr>
                <w:sz w:val="22"/>
                <w:szCs w:val="22"/>
              </w:rPr>
              <w:t>amieści w miejscach publikacji Z</w:t>
            </w:r>
            <w:r w:rsidRPr="006D3A61">
              <w:rPr>
                <w:sz w:val="22"/>
                <w:szCs w:val="22"/>
              </w:rPr>
              <w:t xml:space="preserve">apytania. </w:t>
            </w:r>
          </w:p>
          <w:p w:rsidR="000D3E42" w:rsidRDefault="004A7B32" w:rsidP="004A7B32">
            <w:pPr>
              <w:jc w:val="both"/>
              <w:rPr>
                <w:sz w:val="22"/>
                <w:szCs w:val="22"/>
              </w:rPr>
            </w:pPr>
            <w:r>
              <w:rPr>
                <w:sz w:val="22"/>
                <w:szCs w:val="22"/>
              </w:rPr>
              <w:t xml:space="preserve">5. </w:t>
            </w:r>
            <w:r w:rsidRPr="006D3A61">
              <w:rPr>
                <w:sz w:val="22"/>
                <w:szCs w:val="22"/>
              </w:rPr>
              <w:t xml:space="preserve">Jeżeli w wyniku zmiany treści Zapytania Ofertowego jest niezbędny dodatkowy czas na </w:t>
            </w:r>
            <w:r>
              <w:rPr>
                <w:sz w:val="22"/>
                <w:szCs w:val="22"/>
              </w:rPr>
              <w:t>wprowadzenia zmian w ofertach, Z</w:t>
            </w:r>
            <w:r w:rsidRPr="006D3A61">
              <w:rPr>
                <w:sz w:val="22"/>
                <w:szCs w:val="22"/>
              </w:rPr>
              <w:t>amawiający przedłuży termin składania ofert i zamieści taką inf</w:t>
            </w:r>
            <w:r>
              <w:rPr>
                <w:sz w:val="22"/>
                <w:szCs w:val="22"/>
              </w:rPr>
              <w:t>ormację w miejscach publikacji Z</w:t>
            </w:r>
            <w:r w:rsidRPr="006D3A61">
              <w:rPr>
                <w:sz w:val="22"/>
                <w:szCs w:val="22"/>
              </w:rPr>
              <w:t xml:space="preserve">apytania. W zmienionym zapytaniu ofertowym zostanie wskazany nowy termin składania ofert </w:t>
            </w:r>
          </w:p>
          <w:p w:rsidR="004A7B32" w:rsidRDefault="004A7B32" w:rsidP="000D3E42">
            <w:pPr>
              <w:jc w:val="both"/>
              <w:rPr>
                <w:b/>
                <w:sz w:val="22"/>
                <w:szCs w:val="22"/>
              </w:rPr>
            </w:pPr>
          </w:p>
        </w:tc>
      </w:tr>
    </w:tbl>
    <w:p w:rsidR="00B443CC" w:rsidRDefault="00B443CC" w:rsidP="009A0DD7">
      <w:pPr>
        <w:spacing w:after="120"/>
        <w:jc w:val="both"/>
        <w:rPr>
          <w:sz w:val="22"/>
          <w:szCs w:val="22"/>
        </w:rPr>
      </w:pPr>
    </w:p>
    <w:p w:rsidR="00446BFB" w:rsidRDefault="00446BFB" w:rsidP="00446BFB">
      <w:pPr>
        <w:jc w:val="both"/>
        <w:rPr>
          <w:b/>
          <w:sz w:val="24"/>
          <w:szCs w:val="22"/>
        </w:rPr>
      </w:pPr>
      <w:r w:rsidRPr="004A7B32">
        <w:rPr>
          <w:sz w:val="24"/>
          <w:szCs w:val="22"/>
        </w:rPr>
        <w:lastRenderedPageBreak/>
        <w:t>1</w:t>
      </w:r>
      <w:r w:rsidR="004A7B32">
        <w:rPr>
          <w:sz w:val="24"/>
          <w:szCs w:val="22"/>
        </w:rPr>
        <w:t>2</w:t>
      </w:r>
      <w:r w:rsidRPr="004A7B32">
        <w:rPr>
          <w:sz w:val="24"/>
          <w:szCs w:val="22"/>
        </w:rPr>
        <w:t>. Sposób porozumiewania sie Zamawiającego z Wykonawcami, osoby upoważnione do kontaktu</w:t>
      </w:r>
      <w:r w:rsidRPr="004A7B32">
        <w:rPr>
          <w:b/>
          <w:sz w:val="24"/>
          <w:szCs w:val="22"/>
        </w:rPr>
        <w:t xml:space="preserve"> </w:t>
      </w:r>
    </w:p>
    <w:p w:rsidR="000F0410" w:rsidRPr="004A7B32" w:rsidRDefault="000F0410" w:rsidP="00446BFB">
      <w:pPr>
        <w:jc w:val="both"/>
        <w:rPr>
          <w:b/>
          <w:sz w:val="24"/>
          <w:szCs w:val="22"/>
        </w:rPr>
      </w:pPr>
    </w:p>
    <w:tbl>
      <w:tblPr>
        <w:tblStyle w:val="Tabela-Siatka"/>
        <w:tblW w:w="0" w:type="auto"/>
        <w:tblLook w:val="04A0"/>
      </w:tblPr>
      <w:tblGrid>
        <w:gridCol w:w="9212"/>
      </w:tblGrid>
      <w:tr w:rsidR="00446BFB" w:rsidTr="00446BFB">
        <w:tc>
          <w:tcPr>
            <w:tcW w:w="9212" w:type="dxa"/>
          </w:tcPr>
          <w:p w:rsidR="00446BFB" w:rsidRPr="00094B10" w:rsidRDefault="00446BFB" w:rsidP="00446BFB">
            <w:pPr>
              <w:spacing w:after="120"/>
              <w:jc w:val="both"/>
              <w:rPr>
                <w:sz w:val="22"/>
                <w:szCs w:val="22"/>
              </w:rPr>
            </w:pPr>
            <w:r>
              <w:rPr>
                <w:sz w:val="22"/>
                <w:szCs w:val="22"/>
              </w:rPr>
              <w:t>1.</w:t>
            </w:r>
            <w:r w:rsidRPr="00094B10">
              <w:rPr>
                <w:sz w:val="22"/>
                <w:szCs w:val="22"/>
              </w:rPr>
              <w:t xml:space="preserve"> Komunikacja między Zamawiającym a Wykonawcami odbywa się za pośrednictwem operatora pocztowego w rozumieniu ustawy z dnia 23 listopada 2012 r.</w:t>
            </w:r>
            <w:r>
              <w:rPr>
                <w:sz w:val="22"/>
                <w:szCs w:val="22"/>
              </w:rPr>
              <w:t xml:space="preserve"> – Prawo pocztowe (Dz. U. z 2018 r. poz. 2188</w:t>
            </w:r>
            <w:r w:rsidRPr="00094B10">
              <w:rPr>
                <w:sz w:val="22"/>
                <w:szCs w:val="22"/>
              </w:rPr>
              <w:t xml:space="preserve"> z późn. zm.), osobiście, za pośrednictwem posłańca, faksu lub przy użyciu środków komunikacji elektronicznej w rozumieniu ustawy z dnia 18 lipca 2002 r. o świadczeniu usług dr</w:t>
            </w:r>
            <w:r>
              <w:rPr>
                <w:sz w:val="22"/>
                <w:szCs w:val="22"/>
              </w:rPr>
              <w:t xml:space="preserve">ogą elektroniczną </w:t>
            </w:r>
            <w:r w:rsidRPr="000A184C">
              <w:rPr>
                <w:sz w:val="22"/>
                <w:szCs w:val="22"/>
              </w:rPr>
              <w:t>(Dz. U. z 2019 r. poz. 123 z późn. zm.)</w:t>
            </w:r>
            <w:r w:rsidRPr="00094B10">
              <w:rPr>
                <w:sz w:val="22"/>
                <w:szCs w:val="22"/>
              </w:rPr>
              <w:t xml:space="preserve"> z uwzględnieniem wymogów dotyczących formy, ustanowionych poniżej. </w:t>
            </w:r>
          </w:p>
          <w:p w:rsidR="00446BFB" w:rsidRPr="00094B10" w:rsidRDefault="00446BFB" w:rsidP="00446BFB">
            <w:pPr>
              <w:spacing w:after="120"/>
              <w:jc w:val="both"/>
              <w:rPr>
                <w:sz w:val="22"/>
                <w:szCs w:val="22"/>
              </w:rPr>
            </w:pPr>
            <w:r>
              <w:rPr>
                <w:sz w:val="22"/>
                <w:szCs w:val="22"/>
              </w:rPr>
              <w:t>2</w:t>
            </w:r>
            <w:r w:rsidRPr="00094B10">
              <w:rPr>
                <w:sz w:val="22"/>
                <w:szCs w:val="22"/>
              </w:rPr>
              <w:t>. Zamawiający dopuszcza możliwość porozumiewania się drogą elektroniczną na adres pocz</w:t>
            </w:r>
            <w:r>
              <w:rPr>
                <w:sz w:val="22"/>
                <w:szCs w:val="22"/>
              </w:rPr>
              <w:t xml:space="preserve">ty elektronicznej: </w:t>
            </w:r>
            <w:r>
              <w:t>lgdjedrzejow@onet.eu</w:t>
            </w:r>
          </w:p>
          <w:p w:rsidR="00446BFB" w:rsidRPr="00094B10" w:rsidRDefault="00446BFB" w:rsidP="00446BFB">
            <w:pPr>
              <w:spacing w:after="120"/>
              <w:jc w:val="both"/>
              <w:rPr>
                <w:sz w:val="22"/>
                <w:szCs w:val="22"/>
              </w:rPr>
            </w:pPr>
            <w:r>
              <w:rPr>
                <w:sz w:val="22"/>
                <w:szCs w:val="22"/>
              </w:rPr>
              <w:t>3</w:t>
            </w:r>
            <w:r w:rsidRPr="00094B10">
              <w:rPr>
                <w:sz w:val="22"/>
                <w:szCs w:val="22"/>
              </w:rPr>
              <w:t xml:space="preserve">. Jeżeli Zamawiający lub Wykonawca przekazują oświadczenia, wnioski, zawiadomienia oraz informacje za pośrednictwem faksu lub przy użyciu środków komunikacji elektronicznej każda ze stron na żądanie drugiej strony niezwłocznie potwierdza fakt ich otrzymania. </w:t>
            </w:r>
          </w:p>
          <w:p w:rsidR="00446BFB" w:rsidRPr="00094B10" w:rsidRDefault="00446BFB" w:rsidP="00446BFB">
            <w:pPr>
              <w:spacing w:after="120"/>
              <w:jc w:val="both"/>
              <w:rPr>
                <w:sz w:val="22"/>
                <w:szCs w:val="22"/>
              </w:rPr>
            </w:pPr>
            <w:r>
              <w:rPr>
                <w:sz w:val="22"/>
                <w:szCs w:val="22"/>
              </w:rPr>
              <w:t>4</w:t>
            </w:r>
            <w:r w:rsidRPr="00094B10">
              <w:rPr>
                <w:sz w:val="22"/>
                <w:szCs w:val="22"/>
              </w:rPr>
              <w:t>. Domniemywa się, iż pismo wysłane przez Zamawiającego faksem lub przy użyciu środków komunikacji elektronicznej na numer lub adres podany przez Wykonawcę zostało doręczone w sposób umożliwiający zapoznanie się Wykonawcy z treścią pisma, chyba że Wykonawca wezwany przez Zamawiającego do potwierdzenia otrzymania oświadczenia, wniosku, zawiadomienia lub informacji faksem lub przy użyciu śro</w:t>
            </w:r>
            <w:r>
              <w:rPr>
                <w:sz w:val="22"/>
                <w:szCs w:val="22"/>
              </w:rPr>
              <w:t>dków komunikacji elektronicznej</w:t>
            </w:r>
            <w:r w:rsidRPr="00094B10">
              <w:rPr>
                <w:sz w:val="22"/>
                <w:szCs w:val="22"/>
              </w:rPr>
              <w:t xml:space="preserve">, oświadczy iż w/w wiadomości nie otrzymał. </w:t>
            </w:r>
          </w:p>
          <w:p w:rsidR="00446BFB" w:rsidRPr="00094B10" w:rsidRDefault="00446BFB" w:rsidP="00446BFB">
            <w:pPr>
              <w:jc w:val="both"/>
              <w:rPr>
                <w:sz w:val="22"/>
                <w:szCs w:val="22"/>
              </w:rPr>
            </w:pPr>
            <w:r>
              <w:rPr>
                <w:sz w:val="22"/>
                <w:szCs w:val="22"/>
              </w:rPr>
              <w:t>5</w:t>
            </w:r>
            <w:r w:rsidRPr="00094B10">
              <w:rPr>
                <w:sz w:val="22"/>
                <w:szCs w:val="22"/>
              </w:rPr>
              <w:t xml:space="preserve">. W sytuacji, gdy wezwana strona nie potwierdzi ich otrzymania to dla potrzeb ustalenia obowiązujących terminów będzie brana pod uwagę data uwidoczniona na wydruku z faksu lub poczty elektronicznej. </w:t>
            </w:r>
          </w:p>
          <w:p w:rsidR="00446BFB" w:rsidRPr="00094B10" w:rsidRDefault="00446BFB" w:rsidP="00446BFB">
            <w:pPr>
              <w:spacing w:after="120"/>
              <w:jc w:val="both"/>
              <w:rPr>
                <w:sz w:val="22"/>
                <w:szCs w:val="22"/>
              </w:rPr>
            </w:pPr>
            <w:r>
              <w:rPr>
                <w:sz w:val="22"/>
                <w:szCs w:val="22"/>
              </w:rPr>
              <w:t>6</w:t>
            </w:r>
            <w:r w:rsidRPr="00094B10">
              <w:rPr>
                <w:sz w:val="22"/>
                <w:szCs w:val="22"/>
              </w:rPr>
              <w:t>. Strony obowiązane są informować siebie nawzajem o każdej zmianie adresu. Oświadczenia, wnioski, zawiadomienia, dokumenty oraz informacje wysyłane na ostatnio podany adres Wykonawcy będą uznawane za skutecznie złożone temu Wykonawcy.</w:t>
            </w:r>
          </w:p>
          <w:p w:rsidR="00446BFB" w:rsidRDefault="00446BFB" w:rsidP="00446BFB">
            <w:pPr>
              <w:spacing w:after="120"/>
              <w:jc w:val="both"/>
              <w:rPr>
                <w:sz w:val="22"/>
                <w:szCs w:val="22"/>
              </w:rPr>
            </w:pPr>
            <w:r>
              <w:rPr>
                <w:sz w:val="22"/>
                <w:szCs w:val="22"/>
              </w:rPr>
              <w:t>8. Osobą uprawnioną</w:t>
            </w:r>
            <w:r w:rsidRPr="00094B10">
              <w:rPr>
                <w:sz w:val="22"/>
                <w:szCs w:val="22"/>
              </w:rPr>
              <w:t xml:space="preserve"> do bezpośredniego kon</w:t>
            </w:r>
            <w:r>
              <w:rPr>
                <w:sz w:val="22"/>
                <w:szCs w:val="22"/>
              </w:rPr>
              <w:t>taktowania się z Wykonawcami: Marta Suwała</w:t>
            </w:r>
            <w:r w:rsidRPr="00094B10">
              <w:rPr>
                <w:sz w:val="22"/>
                <w:szCs w:val="22"/>
              </w:rPr>
              <w:t xml:space="preserve"> –</w:t>
            </w:r>
            <w:r>
              <w:rPr>
                <w:sz w:val="22"/>
                <w:szCs w:val="22"/>
              </w:rPr>
              <w:t>i Aneta Plaga – Młodszy Referent tel. 87 569 4169.</w:t>
            </w:r>
          </w:p>
          <w:p w:rsidR="00446BFB" w:rsidRDefault="00446BFB" w:rsidP="00446BFB">
            <w:pPr>
              <w:jc w:val="both"/>
              <w:rPr>
                <w:b/>
                <w:sz w:val="22"/>
                <w:szCs w:val="22"/>
              </w:rPr>
            </w:pPr>
          </w:p>
        </w:tc>
      </w:tr>
    </w:tbl>
    <w:p w:rsidR="00446BFB" w:rsidRDefault="00446BFB" w:rsidP="00446BFB">
      <w:pPr>
        <w:jc w:val="both"/>
        <w:rPr>
          <w:b/>
          <w:sz w:val="22"/>
          <w:szCs w:val="22"/>
        </w:rPr>
      </w:pPr>
    </w:p>
    <w:p w:rsidR="00446BFB" w:rsidRPr="007B01F1" w:rsidRDefault="00446BFB" w:rsidP="009A0DD7">
      <w:pPr>
        <w:spacing w:after="120"/>
        <w:jc w:val="both"/>
        <w:rPr>
          <w:sz w:val="22"/>
          <w:szCs w:val="22"/>
        </w:rPr>
      </w:pPr>
    </w:p>
    <w:p w:rsidR="00727A7A" w:rsidRDefault="00F518BC" w:rsidP="0022776D">
      <w:pPr>
        <w:rPr>
          <w:sz w:val="24"/>
        </w:rPr>
      </w:pPr>
      <w:r>
        <w:rPr>
          <w:sz w:val="24"/>
        </w:rPr>
        <w:t>1</w:t>
      </w:r>
      <w:r w:rsidR="004A7B32">
        <w:rPr>
          <w:sz w:val="24"/>
        </w:rPr>
        <w:t>3</w:t>
      </w:r>
      <w:r w:rsidR="00727A7A">
        <w:rPr>
          <w:sz w:val="24"/>
        </w:rPr>
        <w:t xml:space="preserve">. Klauzula Informacyjna </w:t>
      </w:r>
    </w:p>
    <w:p w:rsidR="002C47E9" w:rsidRPr="0022776D" w:rsidRDefault="002C47E9" w:rsidP="0022776D">
      <w:pPr>
        <w:rPr>
          <w:sz w:val="24"/>
        </w:rPr>
      </w:pPr>
    </w:p>
    <w:tbl>
      <w:tblPr>
        <w:tblStyle w:val="Tabela-Siatka"/>
        <w:tblW w:w="9464" w:type="dxa"/>
        <w:tblLook w:val="04A0"/>
      </w:tblPr>
      <w:tblGrid>
        <w:gridCol w:w="9464"/>
      </w:tblGrid>
      <w:tr w:rsidR="00727A7A" w:rsidTr="002C47E9">
        <w:tc>
          <w:tcPr>
            <w:tcW w:w="9464" w:type="dxa"/>
          </w:tcPr>
          <w:p w:rsidR="00727A7A" w:rsidRPr="002C47E9" w:rsidRDefault="00727A7A" w:rsidP="00727A7A">
            <w:pPr>
              <w:tabs>
                <w:tab w:val="left" w:pos="364"/>
              </w:tabs>
              <w:spacing w:line="249" w:lineRule="auto"/>
              <w:ind w:right="6"/>
              <w:rPr>
                <w:sz w:val="22"/>
                <w:szCs w:val="22"/>
              </w:rPr>
            </w:pPr>
            <w:r w:rsidRPr="002C47E9">
              <w:rPr>
                <w:sz w:val="22"/>
                <w:szCs w:val="22"/>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z 04.05.2016, str. 1), dalej „RODO”, informuję, że:</w:t>
            </w:r>
          </w:p>
          <w:p w:rsidR="00727A7A" w:rsidRPr="002C47E9" w:rsidRDefault="00727A7A" w:rsidP="00727A7A">
            <w:pPr>
              <w:spacing w:line="0" w:lineRule="atLeast"/>
              <w:ind w:left="4"/>
              <w:rPr>
                <w:sz w:val="22"/>
                <w:szCs w:val="22"/>
              </w:rPr>
            </w:pPr>
            <w:bookmarkStart w:id="3" w:name="page20"/>
            <w:bookmarkEnd w:id="3"/>
            <w:r w:rsidRPr="002C47E9">
              <w:rPr>
                <w:sz w:val="22"/>
                <w:szCs w:val="22"/>
              </w:rPr>
              <w:t xml:space="preserve">a). administratorem Pani/Pana danych osobowych jest: </w:t>
            </w:r>
          </w:p>
          <w:p w:rsidR="00727A7A" w:rsidRPr="002C47E9" w:rsidRDefault="00727A7A" w:rsidP="00727A7A">
            <w:pPr>
              <w:spacing w:line="0" w:lineRule="atLeast"/>
              <w:ind w:left="4"/>
              <w:rPr>
                <w:sz w:val="22"/>
                <w:szCs w:val="22"/>
              </w:rPr>
            </w:pPr>
            <w:r w:rsidRPr="002C47E9">
              <w:rPr>
                <w:sz w:val="22"/>
                <w:szCs w:val="22"/>
              </w:rPr>
              <w:t xml:space="preserve"> LGD "Ziemia Jędrzejowska - Gryf" ul. Armii Krajowej 9 28-300 Jędrzejów</w:t>
            </w:r>
          </w:p>
          <w:p w:rsidR="00727A7A" w:rsidRPr="002F3328" w:rsidRDefault="00727A7A" w:rsidP="00727A7A">
            <w:pPr>
              <w:spacing w:line="0" w:lineRule="atLeast"/>
              <w:ind w:left="4"/>
              <w:rPr>
                <w:sz w:val="22"/>
                <w:szCs w:val="22"/>
              </w:rPr>
            </w:pPr>
            <w:r w:rsidRPr="002F3328">
              <w:rPr>
                <w:sz w:val="22"/>
                <w:szCs w:val="22"/>
              </w:rPr>
              <w:t xml:space="preserve">tel. </w:t>
            </w:r>
            <w:r w:rsidRPr="002F3328">
              <w:rPr>
                <w:rStyle w:val="lrzxr"/>
                <w:sz w:val="22"/>
                <w:szCs w:val="22"/>
              </w:rPr>
              <w:t>41 386 41 14</w:t>
            </w:r>
            <w:r w:rsidRPr="002F3328">
              <w:rPr>
                <w:sz w:val="22"/>
                <w:szCs w:val="22"/>
              </w:rPr>
              <w:t>,, email: lgdjedrzejow@onet.eu</w:t>
            </w:r>
          </w:p>
          <w:p w:rsidR="00727A7A" w:rsidRPr="002F3328" w:rsidRDefault="00727A7A" w:rsidP="00727A7A">
            <w:pPr>
              <w:rPr>
                <w:sz w:val="22"/>
                <w:szCs w:val="22"/>
              </w:rPr>
            </w:pPr>
          </w:p>
          <w:p w:rsidR="00727A7A" w:rsidRPr="002C47E9" w:rsidRDefault="00727A7A" w:rsidP="00727A7A">
            <w:pPr>
              <w:rPr>
                <w:sz w:val="22"/>
                <w:szCs w:val="22"/>
              </w:rPr>
            </w:pPr>
            <w:r w:rsidRPr="002C47E9">
              <w:rPr>
                <w:sz w:val="22"/>
                <w:szCs w:val="22"/>
              </w:rPr>
              <w:t xml:space="preserve">b). inspektorem ochrony danych osobowych jest:                                                 </w:t>
            </w:r>
          </w:p>
          <w:p w:rsidR="00727A7A" w:rsidRPr="002C47E9" w:rsidRDefault="00727A7A" w:rsidP="00727A7A">
            <w:pPr>
              <w:rPr>
                <w:color w:val="000000"/>
                <w:sz w:val="22"/>
                <w:szCs w:val="22"/>
              </w:rPr>
            </w:pPr>
            <w:r w:rsidRPr="002C47E9">
              <w:rPr>
                <w:sz w:val="22"/>
                <w:szCs w:val="22"/>
              </w:rPr>
              <w:t xml:space="preserve">          </w:t>
            </w:r>
            <w:r w:rsidRPr="002C47E9">
              <w:rPr>
                <w:color w:val="000000"/>
                <w:sz w:val="22"/>
                <w:szCs w:val="22"/>
              </w:rPr>
              <w:t xml:space="preserve">Pan </w:t>
            </w:r>
            <w:r w:rsidR="00195A3B" w:rsidRPr="002C47E9">
              <w:rPr>
                <w:color w:val="000000"/>
                <w:sz w:val="22"/>
                <w:szCs w:val="22"/>
              </w:rPr>
              <w:t>Mariusz Piskorczyk</w:t>
            </w:r>
            <w:r w:rsidRPr="002C47E9">
              <w:rPr>
                <w:color w:val="000000"/>
                <w:sz w:val="22"/>
                <w:szCs w:val="22"/>
              </w:rPr>
              <w:t xml:space="preserve">  kontakt: </w:t>
            </w:r>
            <w:hyperlink r:id="rId8" w:tgtFrame="_blank" w:history="1">
              <w:r w:rsidR="00195A3B" w:rsidRPr="002C47E9">
                <w:rPr>
                  <w:rStyle w:val="Hipercze"/>
                  <w:color w:val="000000"/>
                  <w:sz w:val="22"/>
                  <w:szCs w:val="22"/>
                </w:rPr>
                <w:t>biuro@opentech.com.pl</w:t>
              </w:r>
            </w:hyperlink>
          </w:p>
          <w:p w:rsidR="00727A7A" w:rsidRPr="002C47E9" w:rsidRDefault="00727A7A" w:rsidP="00727A7A">
            <w:pPr>
              <w:spacing w:line="238" w:lineRule="auto"/>
              <w:ind w:left="4" w:right="140"/>
              <w:rPr>
                <w:sz w:val="22"/>
                <w:szCs w:val="22"/>
              </w:rPr>
            </w:pPr>
            <w:r w:rsidRPr="002C47E9">
              <w:rPr>
                <w:sz w:val="22"/>
                <w:szCs w:val="22"/>
              </w:rPr>
              <w:t xml:space="preserve">c). Pani/Pana dane osobowe przetwarzane będą na podstawie art. 6 ust. 1 lit. c RODO             </w:t>
            </w:r>
          </w:p>
          <w:p w:rsidR="00727A7A" w:rsidRPr="002C47E9" w:rsidRDefault="00727A7A" w:rsidP="00727A7A">
            <w:pPr>
              <w:spacing w:line="238" w:lineRule="auto"/>
              <w:ind w:left="4" w:right="140"/>
              <w:rPr>
                <w:sz w:val="22"/>
                <w:szCs w:val="22"/>
              </w:rPr>
            </w:pPr>
            <w:r w:rsidRPr="002C47E9">
              <w:rPr>
                <w:sz w:val="22"/>
                <w:szCs w:val="22"/>
              </w:rPr>
              <w:lastRenderedPageBreak/>
              <w:t xml:space="preserve">     w celu związanym z postępowaniem o udzielenie zamówienia publicznego pn.   </w:t>
            </w:r>
          </w:p>
          <w:p w:rsidR="00727A7A" w:rsidRPr="00727A7A" w:rsidRDefault="00727A7A" w:rsidP="00727A7A">
            <w:pPr>
              <w:spacing w:line="238" w:lineRule="auto"/>
              <w:ind w:left="4" w:right="140"/>
            </w:pPr>
            <w:r w:rsidRPr="00727A7A">
              <w:t xml:space="preserve">   </w:t>
            </w:r>
            <w:r w:rsidR="00195A3B" w:rsidRPr="00192508">
              <w:rPr>
                <w:b/>
                <w:sz w:val="22"/>
                <w:szCs w:val="22"/>
              </w:rPr>
              <w:t>,,</w:t>
            </w:r>
            <w:r w:rsidR="00195A3B">
              <w:rPr>
                <w:b/>
                <w:sz w:val="22"/>
                <w:szCs w:val="22"/>
              </w:rPr>
              <w:t>Literacki zakątek</w:t>
            </w:r>
            <w:r w:rsidR="00195A3B" w:rsidRPr="00192508">
              <w:rPr>
                <w:b/>
                <w:sz w:val="22"/>
                <w:szCs w:val="22"/>
              </w:rPr>
              <w:t>”</w:t>
            </w:r>
            <w:r w:rsidR="00195A3B">
              <w:rPr>
                <w:b/>
                <w:sz w:val="22"/>
                <w:szCs w:val="22"/>
              </w:rPr>
              <w:t>- zagospoda</w:t>
            </w:r>
            <w:r w:rsidR="00950801">
              <w:rPr>
                <w:b/>
                <w:sz w:val="22"/>
                <w:szCs w:val="22"/>
              </w:rPr>
              <w:t xml:space="preserve">rowanie przestrzeni publicznej </w:t>
            </w:r>
            <w:r w:rsidR="00195A3B">
              <w:rPr>
                <w:b/>
                <w:sz w:val="22"/>
                <w:szCs w:val="22"/>
              </w:rPr>
              <w:t>w zabytkowym parku w Nagłowicach wraz z poprawą mał</w:t>
            </w:r>
            <w:r w:rsidR="00950801">
              <w:rPr>
                <w:b/>
                <w:sz w:val="22"/>
                <w:szCs w:val="22"/>
              </w:rPr>
              <w:t xml:space="preserve">ej infrastruktury turystycznej </w:t>
            </w:r>
            <w:r w:rsidR="00195A3B">
              <w:rPr>
                <w:b/>
                <w:sz w:val="22"/>
                <w:szCs w:val="22"/>
              </w:rPr>
              <w:t>i rekreacyjnej</w:t>
            </w:r>
            <w:r w:rsidR="00195A3B">
              <w:rPr>
                <w:sz w:val="22"/>
                <w:szCs w:val="22"/>
              </w:rPr>
              <w:t xml:space="preserve"> (element </w:t>
            </w:r>
            <w:r w:rsidR="00195A3B" w:rsidRPr="00950801">
              <w:rPr>
                <w:sz w:val="22"/>
                <w:szCs w:val="22"/>
              </w:rPr>
              <w:t>C.5</w:t>
            </w:r>
            <w:r w:rsidR="00950801" w:rsidRPr="00950801">
              <w:rPr>
                <w:sz w:val="22"/>
                <w:szCs w:val="22"/>
              </w:rPr>
              <w:t>prowadzonym w trybie</w:t>
            </w:r>
            <w:r w:rsidRPr="00950801">
              <w:rPr>
                <w:sz w:val="22"/>
                <w:szCs w:val="22"/>
              </w:rPr>
              <w:t xml:space="preserve"> </w:t>
            </w:r>
            <w:r w:rsidR="00195A3B" w:rsidRPr="00950801">
              <w:rPr>
                <w:sz w:val="22"/>
                <w:szCs w:val="22"/>
              </w:rPr>
              <w:t>zapytania ofertowego</w:t>
            </w:r>
            <w:r w:rsidRPr="00950801">
              <w:rPr>
                <w:sz w:val="22"/>
                <w:szCs w:val="22"/>
              </w:rPr>
              <w:t>;</w:t>
            </w:r>
          </w:p>
          <w:p w:rsidR="00727A7A" w:rsidRPr="00727A7A" w:rsidRDefault="00727A7A" w:rsidP="00727A7A">
            <w:pPr>
              <w:spacing w:line="17" w:lineRule="exact"/>
            </w:pPr>
          </w:p>
          <w:p w:rsidR="00727A7A" w:rsidRPr="00727A7A" w:rsidRDefault="00727A7A" w:rsidP="00727A7A">
            <w:pPr>
              <w:spacing w:line="249" w:lineRule="auto"/>
              <w:ind w:left="4" w:right="100"/>
              <w:rPr>
                <w:sz w:val="23"/>
              </w:rPr>
            </w:pPr>
            <w:r w:rsidRPr="00727A7A">
              <w:rPr>
                <w:sz w:val="23"/>
              </w:rPr>
              <w:t>d). odbiorcami Pani/Pana danych osobowych będą osoby lub podmioty, którym udostępniona zostanie dokumentacja postępowania.</w:t>
            </w:r>
          </w:p>
          <w:p w:rsidR="00727A7A" w:rsidRPr="00727A7A" w:rsidRDefault="00727A7A" w:rsidP="00727A7A">
            <w:pPr>
              <w:spacing w:line="249" w:lineRule="auto"/>
              <w:ind w:left="4" w:right="100"/>
              <w:rPr>
                <w:sz w:val="23"/>
              </w:rPr>
            </w:pPr>
          </w:p>
          <w:p w:rsidR="00727A7A" w:rsidRPr="00727A7A" w:rsidRDefault="00727A7A" w:rsidP="00727A7A">
            <w:pPr>
              <w:spacing w:line="3" w:lineRule="exact"/>
            </w:pPr>
          </w:p>
          <w:p w:rsidR="00727A7A" w:rsidRPr="002C47E9" w:rsidRDefault="00727A7A" w:rsidP="00727A7A">
            <w:pPr>
              <w:spacing w:line="236" w:lineRule="auto"/>
              <w:ind w:left="4" w:right="180"/>
              <w:jc w:val="both"/>
              <w:rPr>
                <w:sz w:val="22"/>
              </w:rPr>
            </w:pPr>
            <w:r w:rsidRPr="002C47E9">
              <w:rPr>
                <w:sz w:val="22"/>
              </w:rPr>
              <w:t>e). Pani/Pana dane osobowe będą przechowywane, zgodnie z art. 97 ust. 1 ustawy pzp, przez okres 4 lat od dnia zakończenia postępowania o udzielenie zamówienia, a jeżeli czas trwania umowy przekracza 4 lata – przez okres wymagany przepisami prawa.;</w:t>
            </w:r>
          </w:p>
          <w:p w:rsidR="00727A7A" w:rsidRPr="002C47E9" w:rsidRDefault="00727A7A" w:rsidP="00727A7A">
            <w:pPr>
              <w:spacing w:line="236" w:lineRule="auto"/>
              <w:ind w:left="4" w:right="180"/>
              <w:jc w:val="both"/>
              <w:rPr>
                <w:sz w:val="22"/>
              </w:rPr>
            </w:pPr>
          </w:p>
          <w:p w:rsidR="00727A7A" w:rsidRPr="002C47E9" w:rsidRDefault="00727A7A" w:rsidP="00727A7A">
            <w:pPr>
              <w:spacing w:line="14" w:lineRule="exact"/>
              <w:rPr>
                <w:sz w:val="22"/>
              </w:rPr>
            </w:pPr>
          </w:p>
          <w:p w:rsidR="00727A7A" w:rsidRPr="002C47E9" w:rsidRDefault="00727A7A" w:rsidP="00727A7A">
            <w:pPr>
              <w:spacing w:line="237" w:lineRule="auto"/>
              <w:ind w:left="4" w:right="100"/>
              <w:rPr>
                <w:sz w:val="22"/>
              </w:rPr>
            </w:pPr>
            <w:r w:rsidRPr="002C47E9">
              <w:rPr>
                <w:sz w:val="22"/>
              </w:rPr>
              <w:t>f).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727A7A" w:rsidRPr="002C47E9" w:rsidRDefault="00727A7A" w:rsidP="00727A7A">
            <w:pPr>
              <w:spacing w:line="237" w:lineRule="auto"/>
              <w:ind w:left="4" w:right="100"/>
              <w:rPr>
                <w:sz w:val="22"/>
              </w:rPr>
            </w:pPr>
          </w:p>
          <w:p w:rsidR="00727A7A" w:rsidRPr="002C47E9" w:rsidRDefault="00727A7A" w:rsidP="00727A7A">
            <w:pPr>
              <w:spacing w:line="0" w:lineRule="atLeast"/>
              <w:ind w:left="4" w:right="180"/>
              <w:rPr>
                <w:sz w:val="22"/>
              </w:rPr>
            </w:pPr>
            <w:r w:rsidRPr="002C47E9">
              <w:rPr>
                <w:sz w:val="22"/>
              </w:rPr>
              <w:t xml:space="preserve">g). w odniesieniu do Pani/Pana danych osobowych decyzje nie będą podejmowane                                </w:t>
            </w:r>
          </w:p>
          <w:p w:rsidR="002C47E9" w:rsidRPr="002C47E9" w:rsidRDefault="00727A7A" w:rsidP="00727A7A">
            <w:pPr>
              <w:spacing w:line="0" w:lineRule="atLeast"/>
              <w:ind w:left="4" w:right="180"/>
              <w:rPr>
                <w:sz w:val="22"/>
              </w:rPr>
            </w:pPr>
            <w:r w:rsidRPr="002C47E9">
              <w:rPr>
                <w:sz w:val="22"/>
              </w:rPr>
              <w:t xml:space="preserve">   w sposób zautomatyzowany, stosowanie do art. 22 RODO;</w:t>
            </w:r>
          </w:p>
          <w:p w:rsidR="00727A7A" w:rsidRPr="002C47E9" w:rsidRDefault="00727A7A" w:rsidP="00727A7A">
            <w:pPr>
              <w:spacing w:line="0" w:lineRule="atLeast"/>
              <w:ind w:left="4" w:right="180"/>
              <w:rPr>
                <w:sz w:val="22"/>
              </w:rPr>
            </w:pPr>
            <w:r w:rsidRPr="002C47E9">
              <w:rPr>
                <w:sz w:val="22"/>
              </w:rPr>
              <w:t xml:space="preserve"> h). posiada Pani/Pan:</w:t>
            </w:r>
          </w:p>
          <w:p w:rsidR="00727A7A" w:rsidRPr="002C47E9" w:rsidRDefault="00727A7A" w:rsidP="00727A7A">
            <w:pPr>
              <w:numPr>
                <w:ilvl w:val="0"/>
                <w:numId w:val="22"/>
              </w:numPr>
              <w:tabs>
                <w:tab w:val="left" w:pos="144"/>
              </w:tabs>
              <w:spacing w:line="0" w:lineRule="atLeast"/>
              <w:ind w:left="144" w:hanging="144"/>
              <w:rPr>
                <w:sz w:val="22"/>
              </w:rPr>
            </w:pPr>
            <w:r w:rsidRPr="002C47E9">
              <w:rPr>
                <w:sz w:val="22"/>
              </w:rPr>
              <w:t>na podstawie art. 15 RODO prawo dostępu do danych osobowych Pani/Pana dotyczących;</w:t>
            </w:r>
          </w:p>
          <w:p w:rsidR="00727A7A" w:rsidRPr="002C47E9" w:rsidRDefault="00727A7A" w:rsidP="00727A7A">
            <w:pPr>
              <w:numPr>
                <w:ilvl w:val="0"/>
                <w:numId w:val="22"/>
              </w:numPr>
              <w:tabs>
                <w:tab w:val="left" w:pos="144"/>
              </w:tabs>
              <w:spacing w:line="0" w:lineRule="atLeast"/>
              <w:ind w:left="144" w:hanging="144"/>
              <w:rPr>
                <w:sz w:val="22"/>
              </w:rPr>
            </w:pPr>
            <w:r w:rsidRPr="002C47E9">
              <w:rPr>
                <w:sz w:val="22"/>
              </w:rPr>
              <w:t>na podstawie art. 16 RODO prawo do sprostowania Pani/Pana danych osobowych;</w:t>
            </w:r>
          </w:p>
          <w:p w:rsidR="00727A7A" w:rsidRPr="002C47E9" w:rsidRDefault="00727A7A" w:rsidP="00727A7A">
            <w:pPr>
              <w:spacing w:line="12" w:lineRule="exact"/>
              <w:rPr>
                <w:sz w:val="22"/>
              </w:rPr>
            </w:pPr>
          </w:p>
          <w:p w:rsidR="00727A7A" w:rsidRPr="002C47E9" w:rsidRDefault="00727A7A" w:rsidP="00727A7A">
            <w:pPr>
              <w:spacing w:line="237" w:lineRule="auto"/>
              <w:ind w:left="4" w:right="220"/>
              <w:rPr>
                <w:sz w:val="22"/>
              </w:rPr>
            </w:pPr>
            <w:r w:rsidRPr="002C47E9">
              <w:rPr>
                <w:sz w:val="22"/>
              </w:rPr>
              <w:t>(Uwaga: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727A7A" w:rsidRPr="00727A7A" w:rsidRDefault="00727A7A" w:rsidP="00727A7A">
            <w:pPr>
              <w:spacing w:line="13" w:lineRule="exact"/>
            </w:pPr>
          </w:p>
          <w:p w:rsidR="00727A7A" w:rsidRPr="00727A7A" w:rsidRDefault="00727A7A" w:rsidP="00727A7A">
            <w:pPr>
              <w:numPr>
                <w:ilvl w:val="0"/>
                <w:numId w:val="22"/>
              </w:numPr>
              <w:tabs>
                <w:tab w:val="left" w:pos="143"/>
              </w:tabs>
              <w:spacing w:line="250" w:lineRule="auto"/>
              <w:ind w:left="4" w:right="380" w:hanging="4"/>
              <w:jc w:val="both"/>
              <w:rPr>
                <w:sz w:val="23"/>
              </w:rPr>
            </w:pPr>
            <w:r w:rsidRPr="00727A7A">
              <w:rPr>
                <w:sz w:val="23"/>
              </w:rPr>
              <w:t xml:space="preserve">na podstawie art. 18 RODO prawo żądania od administratora ograniczenia przetwarzania  </w:t>
            </w:r>
          </w:p>
          <w:p w:rsidR="00727A7A" w:rsidRPr="002C47E9" w:rsidRDefault="00727A7A" w:rsidP="00727A7A">
            <w:pPr>
              <w:tabs>
                <w:tab w:val="left" w:pos="143"/>
              </w:tabs>
              <w:spacing w:line="250" w:lineRule="auto"/>
              <w:ind w:left="4" w:right="380"/>
              <w:jc w:val="both"/>
              <w:rPr>
                <w:sz w:val="22"/>
                <w:szCs w:val="22"/>
              </w:rPr>
            </w:pPr>
            <w:r w:rsidRPr="00727A7A">
              <w:rPr>
                <w:sz w:val="23"/>
              </w:rPr>
              <w:t xml:space="preserve"> danych osobowych z zastrzeżeniem przypadków, o których mowa w art. 18 ust. </w:t>
            </w:r>
            <w:r w:rsidRPr="002C47E9">
              <w:rPr>
                <w:sz w:val="22"/>
                <w:szCs w:val="22"/>
              </w:rPr>
              <w:t>2 RODO;</w:t>
            </w:r>
          </w:p>
          <w:p w:rsidR="00727A7A" w:rsidRPr="002C47E9" w:rsidRDefault="00727A7A" w:rsidP="00727A7A">
            <w:pPr>
              <w:spacing w:line="1" w:lineRule="exact"/>
              <w:rPr>
                <w:sz w:val="22"/>
                <w:szCs w:val="22"/>
              </w:rPr>
            </w:pPr>
          </w:p>
          <w:p w:rsidR="00727A7A" w:rsidRPr="002C47E9" w:rsidRDefault="00727A7A" w:rsidP="00727A7A">
            <w:pPr>
              <w:spacing w:line="237" w:lineRule="auto"/>
              <w:ind w:left="4" w:right="380"/>
              <w:rPr>
                <w:sz w:val="22"/>
                <w:szCs w:val="22"/>
              </w:rPr>
            </w:pPr>
            <w:r w:rsidRPr="002C47E9">
              <w:rPr>
                <w:sz w:val="22"/>
                <w:szCs w:val="22"/>
              </w:rPr>
              <w:t>(Uwaga: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27A7A" w:rsidRPr="002C47E9" w:rsidRDefault="00727A7A" w:rsidP="00727A7A">
            <w:pPr>
              <w:spacing w:line="13" w:lineRule="exact"/>
              <w:rPr>
                <w:sz w:val="22"/>
                <w:szCs w:val="22"/>
              </w:rPr>
            </w:pPr>
          </w:p>
          <w:p w:rsidR="00727A7A" w:rsidRPr="002C47E9" w:rsidRDefault="00727A7A" w:rsidP="00727A7A">
            <w:pPr>
              <w:numPr>
                <w:ilvl w:val="0"/>
                <w:numId w:val="22"/>
              </w:numPr>
              <w:tabs>
                <w:tab w:val="left" w:pos="143"/>
              </w:tabs>
              <w:spacing w:line="234" w:lineRule="auto"/>
              <w:ind w:left="4" w:right="540" w:hanging="4"/>
              <w:rPr>
                <w:sz w:val="22"/>
                <w:szCs w:val="22"/>
              </w:rPr>
            </w:pPr>
            <w:r w:rsidRPr="002C47E9">
              <w:rPr>
                <w:sz w:val="22"/>
                <w:szCs w:val="22"/>
              </w:rPr>
              <w:t>prawo do wniesienia skargi do Prezesa Urzędu Ochrony Danych Osobowych,</w:t>
            </w:r>
            <w:r w:rsidR="002C47E9">
              <w:rPr>
                <w:sz w:val="22"/>
                <w:szCs w:val="22"/>
              </w:rPr>
              <w:t xml:space="preserve">  gdy uzna </w:t>
            </w:r>
            <w:r w:rsidRPr="002C47E9">
              <w:rPr>
                <w:sz w:val="22"/>
                <w:szCs w:val="22"/>
              </w:rPr>
              <w:t xml:space="preserve">Pani/Pan, że przetwarzanie danych osobowych Pani/Pana dotyczących narusza przepisy RODO; </w:t>
            </w:r>
          </w:p>
          <w:p w:rsidR="00727A7A" w:rsidRPr="002C47E9" w:rsidRDefault="00727A7A" w:rsidP="00727A7A">
            <w:pPr>
              <w:spacing w:line="0" w:lineRule="atLeast"/>
              <w:ind w:left="4"/>
              <w:rPr>
                <w:sz w:val="22"/>
                <w:szCs w:val="22"/>
              </w:rPr>
            </w:pPr>
            <w:r w:rsidRPr="002C47E9">
              <w:rPr>
                <w:sz w:val="22"/>
                <w:szCs w:val="22"/>
              </w:rPr>
              <w:t>i). nie przysługuje Pani/Panu:</w:t>
            </w:r>
          </w:p>
          <w:p w:rsidR="00727A7A" w:rsidRPr="002C47E9" w:rsidRDefault="00727A7A" w:rsidP="00727A7A">
            <w:pPr>
              <w:numPr>
                <w:ilvl w:val="0"/>
                <w:numId w:val="22"/>
              </w:numPr>
              <w:tabs>
                <w:tab w:val="left" w:pos="144"/>
              </w:tabs>
              <w:spacing w:line="0" w:lineRule="atLeast"/>
              <w:ind w:left="144" w:hanging="144"/>
              <w:rPr>
                <w:sz w:val="22"/>
                <w:szCs w:val="22"/>
              </w:rPr>
            </w:pPr>
            <w:r w:rsidRPr="002C47E9">
              <w:rPr>
                <w:sz w:val="22"/>
                <w:szCs w:val="22"/>
              </w:rPr>
              <w:t>w związku z art. 17 ust. 3 lit. b, d lub e RODO prawo do usunięcia danych osobowych;</w:t>
            </w:r>
          </w:p>
          <w:p w:rsidR="00727A7A" w:rsidRPr="002C47E9" w:rsidRDefault="00727A7A" w:rsidP="00727A7A">
            <w:pPr>
              <w:numPr>
                <w:ilvl w:val="0"/>
                <w:numId w:val="22"/>
              </w:numPr>
              <w:tabs>
                <w:tab w:val="left" w:pos="144"/>
              </w:tabs>
              <w:spacing w:line="0" w:lineRule="atLeast"/>
              <w:ind w:left="144" w:hanging="144"/>
              <w:rPr>
                <w:sz w:val="22"/>
                <w:szCs w:val="22"/>
              </w:rPr>
            </w:pPr>
            <w:r w:rsidRPr="002C47E9">
              <w:rPr>
                <w:sz w:val="22"/>
                <w:szCs w:val="22"/>
              </w:rPr>
              <w:t>prawo do przenoszenia danych osobowych, o którym mowa w art. 20 RODO;</w:t>
            </w:r>
          </w:p>
          <w:p w:rsidR="00727A7A" w:rsidRPr="002C47E9" w:rsidRDefault="00727A7A" w:rsidP="00727A7A">
            <w:pPr>
              <w:spacing w:line="12" w:lineRule="exact"/>
              <w:rPr>
                <w:sz w:val="22"/>
                <w:szCs w:val="22"/>
              </w:rPr>
            </w:pPr>
          </w:p>
          <w:p w:rsidR="00727A7A" w:rsidRPr="002C47E9" w:rsidRDefault="00727A7A" w:rsidP="00727A7A">
            <w:pPr>
              <w:numPr>
                <w:ilvl w:val="0"/>
                <w:numId w:val="22"/>
              </w:numPr>
              <w:tabs>
                <w:tab w:val="left" w:pos="143"/>
              </w:tabs>
              <w:spacing w:line="249" w:lineRule="auto"/>
              <w:ind w:left="4" w:right="460" w:hanging="4"/>
              <w:rPr>
                <w:sz w:val="22"/>
                <w:szCs w:val="22"/>
              </w:rPr>
            </w:pPr>
            <w:r w:rsidRPr="002C47E9">
              <w:rPr>
                <w:sz w:val="22"/>
                <w:szCs w:val="22"/>
              </w:rPr>
              <w:t xml:space="preserve">na podstawie art. 21 RODO prawo sprzeciwu, wobec przetwarzania danych osobowych,   </w:t>
            </w:r>
          </w:p>
          <w:p w:rsidR="00727A7A" w:rsidRPr="002C47E9" w:rsidRDefault="00727A7A" w:rsidP="00727A7A">
            <w:pPr>
              <w:tabs>
                <w:tab w:val="left" w:pos="143"/>
              </w:tabs>
              <w:spacing w:line="249" w:lineRule="auto"/>
              <w:ind w:left="4" w:right="460"/>
              <w:rPr>
                <w:sz w:val="22"/>
                <w:szCs w:val="22"/>
              </w:rPr>
            </w:pPr>
            <w:r w:rsidRPr="002C47E9">
              <w:rPr>
                <w:sz w:val="22"/>
                <w:szCs w:val="22"/>
              </w:rPr>
              <w:t xml:space="preserve">  gdyż podstawą prawną przetwarzania Pani/Pana danych osobowych jest art. 6 ust. 1 lit. c</w:t>
            </w:r>
          </w:p>
          <w:p w:rsidR="00727A7A" w:rsidRDefault="00727A7A" w:rsidP="002C47E9">
            <w:pPr>
              <w:spacing w:line="0" w:lineRule="atLeast"/>
              <w:ind w:left="4"/>
            </w:pPr>
            <w:r w:rsidRPr="002C47E9">
              <w:rPr>
                <w:sz w:val="22"/>
                <w:szCs w:val="22"/>
              </w:rPr>
              <w:t xml:space="preserve">  RODO.</w:t>
            </w:r>
          </w:p>
        </w:tc>
      </w:tr>
    </w:tbl>
    <w:p w:rsidR="0022776D" w:rsidRPr="0022776D" w:rsidRDefault="0022776D" w:rsidP="002C25FC">
      <w:pPr>
        <w:rPr>
          <w:sz w:val="24"/>
        </w:rPr>
      </w:pPr>
    </w:p>
    <w:p w:rsidR="002C25FC" w:rsidRPr="00DD1C08" w:rsidRDefault="002C25FC" w:rsidP="002C25FC"/>
    <w:tbl>
      <w:tblPr>
        <w:tblW w:w="0" w:type="auto"/>
        <w:tblInd w:w="464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644"/>
      </w:tblGrid>
      <w:tr w:rsidR="002C25FC" w:rsidRPr="00DD1C08" w:rsidTr="003E4769">
        <w:trPr>
          <w:trHeight w:val="1240"/>
        </w:trPr>
        <w:tc>
          <w:tcPr>
            <w:tcW w:w="6038" w:type="dxa"/>
          </w:tcPr>
          <w:p w:rsidR="002C25FC" w:rsidRPr="00DD1C08" w:rsidRDefault="002C25FC" w:rsidP="003E4769"/>
          <w:p w:rsidR="002C25FC" w:rsidRPr="00DD1C08" w:rsidRDefault="002C25FC" w:rsidP="003E4769">
            <w:pPr>
              <w:rPr>
                <w:i/>
              </w:rPr>
            </w:pPr>
          </w:p>
          <w:p w:rsidR="002C25FC" w:rsidRDefault="002D17CB" w:rsidP="00A107BD">
            <w:pPr>
              <w:jc w:val="center"/>
              <w:rPr>
                <w:b/>
              </w:rPr>
            </w:pPr>
            <w:r w:rsidRPr="002D17CB">
              <w:rPr>
                <w:b/>
              </w:rPr>
              <w:t>BOGUSŁAWA WYPYCH</w:t>
            </w:r>
          </w:p>
          <w:p w:rsidR="00A107BD" w:rsidRPr="002D17CB" w:rsidRDefault="00A107BD" w:rsidP="00A107BD">
            <w:pPr>
              <w:jc w:val="center"/>
              <w:rPr>
                <w:b/>
              </w:rPr>
            </w:pPr>
            <w:r>
              <w:rPr>
                <w:b/>
              </w:rPr>
              <w:t>Dyrektor Biura LGD</w:t>
            </w:r>
          </w:p>
          <w:p w:rsidR="002C25FC" w:rsidRPr="00DD1C08" w:rsidRDefault="002C25FC" w:rsidP="003E4769">
            <w:pPr>
              <w:rPr>
                <w:i/>
              </w:rPr>
            </w:pPr>
            <w:r w:rsidRPr="00DD1C08">
              <w:rPr>
                <w:i/>
              </w:rPr>
              <w:t>(czytelny podpis Beneficjenta/osoby upoważnionej)</w:t>
            </w:r>
          </w:p>
          <w:p w:rsidR="002C25FC" w:rsidRPr="00DD1C08" w:rsidRDefault="002C25FC" w:rsidP="003E4769"/>
        </w:tc>
      </w:tr>
      <w:bookmarkEnd w:id="0"/>
    </w:tbl>
    <w:p w:rsidR="00EF0206" w:rsidRDefault="00EF0206" w:rsidP="00B443CC">
      <w:pPr>
        <w:jc w:val="right"/>
        <w:rPr>
          <w:sz w:val="24"/>
          <w:szCs w:val="24"/>
        </w:rPr>
      </w:pPr>
    </w:p>
    <w:sectPr w:rsidR="00EF0206" w:rsidSect="00F90995">
      <w:headerReference w:type="default" r:id="rId9"/>
      <w:footerReference w:type="default" r:id="rId10"/>
      <w:pgSz w:w="11906" w:h="16838"/>
      <w:pgMar w:top="709"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020" w:rsidRDefault="00854020" w:rsidP="00C72BB7">
      <w:r>
        <w:separator/>
      </w:r>
    </w:p>
  </w:endnote>
  <w:endnote w:type="continuationSeparator" w:id="1">
    <w:p w:rsidR="00854020" w:rsidRDefault="00854020" w:rsidP="00C72BB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altName w:val="Arial"/>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E82" w:rsidRPr="008A5DF0" w:rsidRDefault="00A21E82">
    <w:pPr>
      <w:pStyle w:val="Stopka"/>
      <w:jc w:val="right"/>
      <w:rPr>
        <w:sz w:val="16"/>
        <w:szCs w:val="16"/>
      </w:rPr>
    </w:pPr>
    <w:r w:rsidRPr="008A5DF0">
      <w:rPr>
        <w:sz w:val="16"/>
        <w:szCs w:val="16"/>
      </w:rPr>
      <w:t xml:space="preserve">Strona </w:t>
    </w:r>
    <w:r w:rsidR="00024F9C" w:rsidRPr="008A5DF0">
      <w:rPr>
        <w:b/>
        <w:sz w:val="16"/>
        <w:szCs w:val="16"/>
      </w:rPr>
      <w:fldChar w:fldCharType="begin"/>
    </w:r>
    <w:r w:rsidRPr="008A5DF0">
      <w:rPr>
        <w:b/>
        <w:sz w:val="16"/>
        <w:szCs w:val="16"/>
      </w:rPr>
      <w:instrText>PAGE</w:instrText>
    </w:r>
    <w:r w:rsidR="00024F9C" w:rsidRPr="008A5DF0">
      <w:rPr>
        <w:b/>
        <w:sz w:val="16"/>
        <w:szCs w:val="16"/>
      </w:rPr>
      <w:fldChar w:fldCharType="separate"/>
    </w:r>
    <w:r w:rsidR="00BF3318">
      <w:rPr>
        <w:b/>
        <w:noProof/>
        <w:sz w:val="16"/>
        <w:szCs w:val="16"/>
      </w:rPr>
      <w:t>1</w:t>
    </w:r>
    <w:r w:rsidR="00024F9C" w:rsidRPr="008A5DF0">
      <w:rPr>
        <w:b/>
        <w:sz w:val="16"/>
        <w:szCs w:val="16"/>
      </w:rPr>
      <w:fldChar w:fldCharType="end"/>
    </w:r>
    <w:r w:rsidRPr="008A5DF0">
      <w:rPr>
        <w:sz w:val="16"/>
        <w:szCs w:val="16"/>
      </w:rPr>
      <w:t xml:space="preserve"> z </w:t>
    </w:r>
    <w:r w:rsidR="00024F9C" w:rsidRPr="008A5DF0">
      <w:rPr>
        <w:b/>
        <w:sz w:val="16"/>
        <w:szCs w:val="16"/>
      </w:rPr>
      <w:fldChar w:fldCharType="begin"/>
    </w:r>
    <w:r w:rsidRPr="008A5DF0">
      <w:rPr>
        <w:b/>
        <w:sz w:val="16"/>
        <w:szCs w:val="16"/>
      </w:rPr>
      <w:instrText>NUMPAGES</w:instrText>
    </w:r>
    <w:r w:rsidR="00024F9C" w:rsidRPr="008A5DF0">
      <w:rPr>
        <w:b/>
        <w:sz w:val="16"/>
        <w:szCs w:val="16"/>
      </w:rPr>
      <w:fldChar w:fldCharType="separate"/>
    </w:r>
    <w:r w:rsidR="00BF3318">
      <w:rPr>
        <w:b/>
        <w:noProof/>
        <w:sz w:val="16"/>
        <w:szCs w:val="16"/>
      </w:rPr>
      <w:t>9</w:t>
    </w:r>
    <w:r w:rsidR="00024F9C" w:rsidRPr="008A5DF0">
      <w:rPr>
        <w:b/>
        <w:sz w:val="16"/>
        <w:szCs w:val="16"/>
      </w:rPr>
      <w:fldChar w:fldCharType="end"/>
    </w:r>
  </w:p>
  <w:p w:rsidR="00A21E82" w:rsidRPr="008A5DF0" w:rsidRDefault="00A21E82">
    <w:pPr>
      <w:pStyle w:val="Stopka"/>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020" w:rsidRDefault="00854020" w:rsidP="00C72BB7">
      <w:r>
        <w:separator/>
      </w:r>
    </w:p>
  </w:footnote>
  <w:footnote w:type="continuationSeparator" w:id="1">
    <w:p w:rsidR="00854020" w:rsidRDefault="00854020" w:rsidP="00C72BB7">
      <w:r>
        <w:continuationSeparator/>
      </w:r>
    </w:p>
  </w:footnote>
  <w:footnote w:id="2">
    <w:p w:rsidR="00A21E82" w:rsidRPr="00293E9B" w:rsidRDefault="00A21E82" w:rsidP="004D67FA">
      <w:pPr>
        <w:pStyle w:val="Tekstprzypisudolnego"/>
        <w:tabs>
          <w:tab w:val="left" w:pos="1207"/>
        </w:tabs>
        <w:jc w:val="both"/>
        <w:rPr>
          <w:rFonts w:ascii="Times New Roman" w:hAnsi="Times New Roman"/>
        </w:rPr>
      </w:pPr>
    </w:p>
  </w:footnote>
  <w:footnote w:id="3">
    <w:p w:rsidR="00A21E82" w:rsidRDefault="00A21E82" w:rsidP="00A32EDA">
      <w:pPr>
        <w:pStyle w:val="Tekstprzypisudolnego"/>
        <w:jc w:val="both"/>
        <w:rPr>
          <w:rFonts w:ascii="Times New Roman" w:hAnsi="Times New Roman"/>
        </w:rPr>
      </w:pPr>
    </w:p>
    <w:p w:rsidR="00A21E82" w:rsidRPr="00A32EDA" w:rsidRDefault="00A21E82" w:rsidP="00A32EDA">
      <w:pPr>
        <w:pStyle w:val="Tekstprzypisudolnego"/>
        <w:jc w:val="both"/>
        <w:rPr>
          <w:rFonts w:ascii="Times New Roman" w:hAnsi="Times New Roman"/>
        </w:rPr>
      </w:pPr>
      <w:r>
        <w:rPr>
          <w:rStyle w:val="Odwoanieprzypisudolnego"/>
        </w:rPr>
        <w:footnoteRef/>
      </w:r>
      <w:r w:rsidRPr="00A32EDA">
        <w:rPr>
          <w:rFonts w:ascii="Times New Roman" w:hAnsi="Times New Roman"/>
        </w:rPr>
        <w:t>W przypadku dopuszczenia zmian postanowień zawartej umowy  w stosunku do treści oferty, na podstawie której dokonano wyboru wykonawcy, zamawiający powinien określić warunki, które będą stanowiły podstawę takiej zmiany np.:</w:t>
      </w:r>
      <w:r>
        <w:rPr>
          <w:rFonts w:ascii="Times New Roman" w:hAnsi="Times New Roman"/>
        </w:rPr>
        <w:t xml:space="preserve"> z powodu wystąpienia zdarzeń i warunków niezależnych od zamawiającego i wykonawcy, których nie dało się przewidzieć, </w:t>
      </w:r>
      <w:r w:rsidRPr="00F72F6E">
        <w:rPr>
          <w:rFonts w:ascii="Times New Roman" w:hAnsi="Times New Roman"/>
        </w:rPr>
        <w:t>utrudniających terminowe lub prawidłowe wykonanie zamówienia</w:t>
      </w:r>
      <w:r>
        <w:rPr>
          <w:rFonts w:ascii="Times New Roman" w:hAnsi="Times New Roman"/>
        </w:rPr>
        <w:t xml:space="preserve">,; </w:t>
      </w:r>
      <w:r w:rsidRPr="00A32EDA">
        <w:rPr>
          <w:rFonts w:ascii="Times New Roman" w:hAnsi="Times New Roman"/>
        </w:rPr>
        <w:t>wystąpienia siły wyższej</w:t>
      </w:r>
      <w:r>
        <w:rPr>
          <w:rFonts w:ascii="Times New Roman" w:hAnsi="Times New Roman"/>
        </w:rPr>
        <w:t>. Warunkami takimi w szczególności są niestandardowe i nietypowe dla danej pory roku okoliczności i zdarzenia atmosferyczne; zmiany przepisów powodujące konieczność zmiany umowy. Wykazane warunki zmiany umowy nie mogą naruszać obowiązujących przepisów i dawać możliwość niedozwolonej zmiany umowy, w tym zmiany powodującej naruszenia zasad uczciwej konkurencji i równego traktowania wykonawców.</w:t>
      </w:r>
    </w:p>
    <w:p w:rsidR="00A21E82" w:rsidRPr="00184368" w:rsidRDefault="00A21E82" w:rsidP="00A32EDA">
      <w:pPr>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E82" w:rsidRDefault="00A21E82">
    <w:pPr>
      <w:pStyle w:val="Nagwek"/>
    </w:pPr>
  </w:p>
  <w:tbl>
    <w:tblPr>
      <w:tblStyle w:val="Tabela-Siatka"/>
      <w:tblW w:w="0" w:type="dxa"/>
      <w:tblLayout w:type="fixed"/>
      <w:tblLook w:val="04A0"/>
    </w:tblPr>
    <w:tblGrid>
      <w:gridCol w:w="2856"/>
      <w:gridCol w:w="2922"/>
      <w:gridCol w:w="3156"/>
    </w:tblGrid>
    <w:tr w:rsidR="00A21E82" w:rsidTr="00210ECE">
      <w:trPr>
        <w:trHeight w:val="1134"/>
      </w:trPr>
      <w:tc>
        <w:tcPr>
          <w:tcW w:w="2856" w:type="dxa"/>
          <w:tcBorders>
            <w:top w:val="nil"/>
            <w:left w:val="nil"/>
            <w:bottom w:val="nil"/>
            <w:right w:val="nil"/>
          </w:tcBorders>
          <w:hideMark/>
        </w:tcPr>
        <w:p w:rsidR="00A21E82" w:rsidRDefault="00A21E82" w:rsidP="00210ECE">
          <w:pPr>
            <w:tabs>
              <w:tab w:val="left" w:pos="5578"/>
            </w:tabs>
            <w:jc w:val="both"/>
          </w:pPr>
          <w:r>
            <w:rPr>
              <w:noProof/>
            </w:rPr>
            <w:drawing>
              <wp:inline distT="0" distB="0" distL="0" distR="0">
                <wp:extent cx="1385455" cy="766355"/>
                <wp:effectExtent l="19050" t="0" r="5195" b="0"/>
                <wp:docPr id="8" name="Obraz 8" descr="Znalezione obrazy dla zapytania logo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lezione obrazy dla zapytania logo u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3030" cy="765013"/>
                        </a:xfrm>
                        <a:prstGeom prst="rect">
                          <a:avLst/>
                        </a:prstGeom>
                        <a:noFill/>
                        <a:ln>
                          <a:noFill/>
                        </a:ln>
                      </pic:spPr>
                    </pic:pic>
                  </a:graphicData>
                </a:graphic>
              </wp:inline>
            </w:drawing>
          </w:r>
        </w:p>
      </w:tc>
      <w:tc>
        <w:tcPr>
          <w:tcW w:w="2922" w:type="dxa"/>
          <w:tcBorders>
            <w:top w:val="nil"/>
            <w:left w:val="nil"/>
            <w:bottom w:val="nil"/>
            <w:right w:val="nil"/>
          </w:tcBorders>
          <w:hideMark/>
        </w:tcPr>
        <w:p w:rsidR="00A21E82" w:rsidRDefault="00A21E82" w:rsidP="00210ECE">
          <w:pPr>
            <w:tabs>
              <w:tab w:val="left" w:pos="5578"/>
            </w:tabs>
          </w:pPr>
          <w:r>
            <w:rPr>
              <w:noProof/>
            </w:rPr>
            <w:drawing>
              <wp:inline distT="0" distB="0" distL="0" distR="0">
                <wp:extent cx="1385454" cy="769873"/>
                <wp:effectExtent l="19050" t="0" r="5196" b="0"/>
                <wp:docPr id="7" name="Obraz 7" descr="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eader"/>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3029" cy="768525"/>
                        </a:xfrm>
                        <a:prstGeom prst="rect">
                          <a:avLst/>
                        </a:prstGeom>
                        <a:noFill/>
                        <a:ln>
                          <a:noFill/>
                        </a:ln>
                      </pic:spPr>
                    </pic:pic>
                  </a:graphicData>
                </a:graphic>
              </wp:inline>
            </w:drawing>
          </w:r>
        </w:p>
      </w:tc>
      <w:tc>
        <w:tcPr>
          <w:tcW w:w="3156" w:type="dxa"/>
          <w:tcBorders>
            <w:top w:val="nil"/>
            <w:left w:val="nil"/>
            <w:bottom w:val="nil"/>
            <w:right w:val="nil"/>
          </w:tcBorders>
          <w:hideMark/>
        </w:tcPr>
        <w:p w:rsidR="00A21E82" w:rsidRDefault="00A21E82" w:rsidP="00210ECE">
          <w:pPr>
            <w:tabs>
              <w:tab w:val="left" w:pos="5578"/>
            </w:tabs>
          </w:pPr>
          <w:r>
            <w:rPr>
              <w:noProof/>
            </w:rPr>
            <w:drawing>
              <wp:inline distT="0" distB="0" distL="0" distR="0">
                <wp:extent cx="1588655" cy="775324"/>
                <wp:effectExtent l="19050" t="0" r="0" b="0"/>
                <wp:docPr id="1" name="Obraz 1" descr="Znalezione obrazy dla zapytania prow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Znalezione obrazy dla zapytania prow 2014-2020"/>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9643" cy="775806"/>
                        </a:xfrm>
                        <a:prstGeom prst="rect">
                          <a:avLst/>
                        </a:prstGeom>
                        <a:noFill/>
                        <a:ln>
                          <a:noFill/>
                        </a:ln>
                      </pic:spPr>
                    </pic:pic>
                  </a:graphicData>
                </a:graphic>
              </wp:inline>
            </w:drawing>
          </w:r>
        </w:p>
      </w:tc>
    </w:tr>
    <w:tr w:rsidR="00A21E82" w:rsidTr="003D2A63">
      <w:trPr>
        <w:trHeight w:val="545"/>
      </w:trPr>
      <w:tc>
        <w:tcPr>
          <w:tcW w:w="8934" w:type="dxa"/>
          <w:gridSpan w:val="3"/>
          <w:tcBorders>
            <w:top w:val="nil"/>
            <w:left w:val="nil"/>
            <w:bottom w:val="nil"/>
            <w:right w:val="nil"/>
          </w:tcBorders>
          <w:hideMark/>
        </w:tcPr>
        <w:p w:rsidR="00A21E82" w:rsidRDefault="00A21E82" w:rsidP="00210ECE">
          <w:pPr>
            <w:tabs>
              <w:tab w:val="left" w:pos="5578"/>
            </w:tabs>
            <w:jc w:val="center"/>
            <w:rPr>
              <w:noProof/>
              <w:sz w:val="20"/>
              <w:szCs w:val="20"/>
              <w:lang w:eastAsia="pl-PL"/>
            </w:rPr>
          </w:pPr>
          <w:r>
            <w:rPr>
              <w:noProof/>
              <w:sz w:val="20"/>
              <w:szCs w:val="20"/>
              <w:lang w:eastAsia="pl-PL"/>
            </w:rPr>
            <w:t>„Europejski Fundusz Rolny na rzecz Rozwoju Obszarów Wiejskich : Europa inwestujaca w obszary wiejskie”</w:t>
          </w:r>
        </w:p>
      </w:tc>
    </w:tr>
  </w:tbl>
  <w:p w:rsidR="00A21E82" w:rsidRDefault="00A21E8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hybridMultilevel"/>
    <w:tmpl w:val="0DED726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C"/>
    <w:multiLevelType w:val="hybridMultilevel"/>
    <w:tmpl w:val="4B588F54"/>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E"/>
    <w:multiLevelType w:val="hybridMultilevel"/>
    <w:tmpl w:val="6DE91B1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725452"/>
    <w:multiLevelType w:val="hybridMultilevel"/>
    <w:tmpl w:val="0E8EDD2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1B51CA0"/>
    <w:multiLevelType w:val="hybridMultilevel"/>
    <w:tmpl w:val="DA14BE86"/>
    <w:lvl w:ilvl="0" w:tplc="138684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83E7190"/>
    <w:multiLevelType w:val="multilevel"/>
    <w:tmpl w:val="9D704CFC"/>
    <w:lvl w:ilvl="0">
      <w:start w:val="1"/>
      <w:numFmt w:val="decimal"/>
      <w:lvlText w:val="%1."/>
      <w:lvlJc w:val="left"/>
      <w:pPr>
        <w:ind w:left="473" w:hanging="358"/>
      </w:pPr>
      <w:rPr>
        <w:rFonts w:ascii="Times New Roman" w:eastAsia="Times New Roman" w:hAnsi="Times New Roman" w:cs="Times New Roman" w:hint="default"/>
        <w:b/>
        <w:bCs/>
        <w:w w:val="99"/>
        <w:sz w:val="24"/>
        <w:szCs w:val="24"/>
      </w:rPr>
    </w:lvl>
    <w:lvl w:ilvl="1">
      <w:start w:val="1"/>
      <w:numFmt w:val="decimal"/>
      <w:lvlText w:val="%1.%2."/>
      <w:lvlJc w:val="left"/>
      <w:pPr>
        <w:ind w:left="543" w:hanging="428"/>
      </w:pPr>
      <w:rPr>
        <w:rFonts w:ascii="Times New Roman" w:eastAsia="Times New Roman" w:hAnsi="Times New Roman" w:cs="Times New Roman" w:hint="default"/>
        <w:b/>
        <w:bCs/>
        <w:w w:val="99"/>
        <w:sz w:val="24"/>
        <w:szCs w:val="24"/>
      </w:rPr>
    </w:lvl>
    <w:lvl w:ilvl="2">
      <w:start w:val="1"/>
      <w:numFmt w:val="decimal"/>
      <w:lvlText w:val="%1.%2.%3."/>
      <w:lvlJc w:val="left"/>
      <w:pPr>
        <w:ind w:left="1119" w:hanging="720"/>
      </w:pPr>
      <w:rPr>
        <w:rFonts w:ascii="Times New Roman" w:eastAsia="Times New Roman" w:hAnsi="Times New Roman" w:cs="Times New Roman" w:hint="default"/>
        <w:w w:val="99"/>
        <w:sz w:val="24"/>
        <w:szCs w:val="24"/>
      </w:rPr>
    </w:lvl>
    <w:lvl w:ilvl="3">
      <w:start w:val="1"/>
      <w:numFmt w:val="lowerLetter"/>
      <w:lvlText w:val="%4)"/>
      <w:lvlJc w:val="left"/>
      <w:pPr>
        <w:ind w:left="1892" w:hanging="360"/>
      </w:pPr>
      <w:rPr>
        <w:rFonts w:ascii="Times New Roman" w:eastAsia="Times New Roman" w:hAnsi="Times New Roman" w:cs="Times New Roman" w:hint="default"/>
        <w:i/>
        <w:w w:val="99"/>
        <w:sz w:val="24"/>
        <w:szCs w:val="24"/>
      </w:rPr>
    </w:lvl>
    <w:lvl w:ilvl="4">
      <w:start w:val="1"/>
      <w:numFmt w:val="bullet"/>
      <w:lvlText w:val="•"/>
      <w:lvlJc w:val="left"/>
      <w:pPr>
        <w:ind w:left="840" w:hanging="360"/>
      </w:pPr>
      <w:rPr>
        <w:rFonts w:hint="default"/>
      </w:rPr>
    </w:lvl>
    <w:lvl w:ilvl="5">
      <w:start w:val="1"/>
      <w:numFmt w:val="bullet"/>
      <w:lvlText w:val="•"/>
      <w:lvlJc w:val="left"/>
      <w:pPr>
        <w:ind w:left="1120" w:hanging="360"/>
      </w:pPr>
      <w:rPr>
        <w:rFonts w:hint="default"/>
      </w:rPr>
    </w:lvl>
    <w:lvl w:ilvl="6">
      <w:start w:val="1"/>
      <w:numFmt w:val="bullet"/>
      <w:lvlText w:val="•"/>
      <w:lvlJc w:val="left"/>
      <w:pPr>
        <w:ind w:left="1540" w:hanging="360"/>
      </w:pPr>
      <w:rPr>
        <w:rFonts w:hint="default"/>
      </w:rPr>
    </w:lvl>
    <w:lvl w:ilvl="7">
      <w:start w:val="1"/>
      <w:numFmt w:val="bullet"/>
      <w:lvlText w:val="•"/>
      <w:lvlJc w:val="left"/>
      <w:pPr>
        <w:ind w:left="1900" w:hanging="360"/>
      </w:pPr>
      <w:rPr>
        <w:rFonts w:hint="default"/>
      </w:rPr>
    </w:lvl>
    <w:lvl w:ilvl="8">
      <w:start w:val="1"/>
      <w:numFmt w:val="bullet"/>
      <w:lvlText w:val="•"/>
      <w:lvlJc w:val="left"/>
      <w:pPr>
        <w:ind w:left="4366" w:hanging="360"/>
      </w:pPr>
      <w:rPr>
        <w:rFonts w:hint="default"/>
      </w:rPr>
    </w:lvl>
  </w:abstractNum>
  <w:abstractNum w:abstractNumId="6">
    <w:nsid w:val="198709C2"/>
    <w:multiLevelType w:val="hybridMultilevel"/>
    <w:tmpl w:val="14C2D59C"/>
    <w:lvl w:ilvl="0" w:tplc="04150017">
      <w:start w:val="1"/>
      <w:numFmt w:val="lowerLetter"/>
      <w:lvlText w:val="%1)"/>
      <w:lvlJc w:val="left"/>
      <w:pPr>
        <w:ind w:left="720" w:hanging="360"/>
      </w:pPr>
      <w:rPr>
        <w:rFonts w:cs="Times New Roman"/>
      </w:rPr>
    </w:lvl>
    <w:lvl w:ilvl="1" w:tplc="823A6F58">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AA723D"/>
    <w:multiLevelType w:val="hybridMultilevel"/>
    <w:tmpl w:val="B2887AF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8">
    <w:nsid w:val="1C2C0457"/>
    <w:multiLevelType w:val="hybridMultilevel"/>
    <w:tmpl w:val="65BAFAC6"/>
    <w:lvl w:ilvl="0" w:tplc="0415000F">
      <w:start w:val="1"/>
      <w:numFmt w:val="decimal"/>
      <w:lvlText w:val="%1."/>
      <w:lvlJc w:val="left"/>
      <w:pPr>
        <w:ind w:left="720" w:hanging="360"/>
      </w:pPr>
      <w:rPr>
        <w:rFonts w:hint="default"/>
      </w:rPr>
    </w:lvl>
    <w:lvl w:ilvl="1" w:tplc="3C90D03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7C26EA"/>
    <w:multiLevelType w:val="hybridMultilevel"/>
    <w:tmpl w:val="EB36FB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D546C1"/>
    <w:multiLevelType w:val="multilevel"/>
    <w:tmpl w:val="4A921C8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928"/>
        </w:tabs>
        <w:ind w:left="928"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05E458D"/>
    <w:multiLevelType w:val="multilevel"/>
    <w:tmpl w:val="9CF2989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Times New Roman" w:eastAsia="Times New Roman" w:hAnsi="Times New Roman" w:cs="Times New Roman" w:hint="default"/>
      </w:rPr>
    </w:lvl>
    <w:lvl w:ilvl="2">
      <w:start w:val="1"/>
      <w:numFmt w:val="lowerLetter"/>
      <w:lvlText w:val="%3)"/>
      <w:lvlJc w:val="left"/>
      <w:pPr>
        <w:tabs>
          <w:tab w:val="num" w:pos="928"/>
        </w:tabs>
        <w:ind w:left="928"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3284905"/>
    <w:multiLevelType w:val="hybridMultilevel"/>
    <w:tmpl w:val="2A729D88"/>
    <w:lvl w:ilvl="0" w:tplc="EDCA212C">
      <w:start w:val="1"/>
      <w:numFmt w:val="bullet"/>
      <w:lvlText w:val=""/>
      <w:lvlJc w:val="left"/>
      <w:pPr>
        <w:ind w:left="2252" w:hanging="348"/>
      </w:pPr>
      <w:rPr>
        <w:rFonts w:ascii="Wingdings" w:eastAsia="Wingdings" w:hAnsi="Wingdings" w:cs="Wingdings" w:hint="default"/>
        <w:w w:val="99"/>
        <w:sz w:val="24"/>
        <w:szCs w:val="24"/>
      </w:rPr>
    </w:lvl>
    <w:lvl w:ilvl="1" w:tplc="06B820FC">
      <w:start w:val="1"/>
      <w:numFmt w:val="bullet"/>
      <w:lvlText w:val="•"/>
      <w:lvlJc w:val="left"/>
      <w:pPr>
        <w:ind w:left="2964" w:hanging="348"/>
      </w:pPr>
      <w:rPr>
        <w:rFonts w:hint="default"/>
      </w:rPr>
    </w:lvl>
    <w:lvl w:ilvl="2" w:tplc="CB1EC41A">
      <w:start w:val="1"/>
      <w:numFmt w:val="bullet"/>
      <w:lvlText w:val="•"/>
      <w:lvlJc w:val="left"/>
      <w:pPr>
        <w:ind w:left="3668" w:hanging="348"/>
      </w:pPr>
      <w:rPr>
        <w:rFonts w:hint="default"/>
      </w:rPr>
    </w:lvl>
    <w:lvl w:ilvl="3" w:tplc="A0C06AF4">
      <w:start w:val="1"/>
      <w:numFmt w:val="bullet"/>
      <w:lvlText w:val="•"/>
      <w:lvlJc w:val="left"/>
      <w:pPr>
        <w:ind w:left="4372" w:hanging="348"/>
      </w:pPr>
      <w:rPr>
        <w:rFonts w:hint="default"/>
      </w:rPr>
    </w:lvl>
    <w:lvl w:ilvl="4" w:tplc="8908818C">
      <w:start w:val="1"/>
      <w:numFmt w:val="bullet"/>
      <w:lvlText w:val="•"/>
      <w:lvlJc w:val="left"/>
      <w:pPr>
        <w:ind w:left="5076" w:hanging="348"/>
      </w:pPr>
      <w:rPr>
        <w:rFonts w:hint="default"/>
      </w:rPr>
    </w:lvl>
    <w:lvl w:ilvl="5" w:tplc="6F3E0BBE">
      <w:start w:val="1"/>
      <w:numFmt w:val="bullet"/>
      <w:lvlText w:val="•"/>
      <w:lvlJc w:val="left"/>
      <w:pPr>
        <w:ind w:left="5780" w:hanging="348"/>
      </w:pPr>
      <w:rPr>
        <w:rFonts w:hint="default"/>
      </w:rPr>
    </w:lvl>
    <w:lvl w:ilvl="6" w:tplc="E82C916A">
      <w:start w:val="1"/>
      <w:numFmt w:val="bullet"/>
      <w:lvlText w:val="•"/>
      <w:lvlJc w:val="left"/>
      <w:pPr>
        <w:ind w:left="6484" w:hanging="348"/>
      </w:pPr>
      <w:rPr>
        <w:rFonts w:hint="default"/>
      </w:rPr>
    </w:lvl>
    <w:lvl w:ilvl="7" w:tplc="0DFA7CC4">
      <w:start w:val="1"/>
      <w:numFmt w:val="bullet"/>
      <w:lvlText w:val="•"/>
      <w:lvlJc w:val="left"/>
      <w:pPr>
        <w:ind w:left="7188" w:hanging="348"/>
      </w:pPr>
      <w:rPr>
        <w:rFonts w:hint="default"/>
      </w:rPr>
    </w:lvl>
    <w:lvl w:ilvl="8" w:tplc="FDB0E68C">
      <w:start w:val="1"/>
      <w:numFmt w:val="bullet"/>
      <w:lvlText w:val="•"/>
      <w:lvlJc w:val="left"/>
      <w:pPr>
        <w:ind w:left="7892" w:hanging="348"/>
      </w:pPr>
      <w:rPr>
        <w:rFonts w:hint="default"/>
      </w:rPr>
    </w:lvl>
  </w:abstractNum>
  <w:abstractNum w:abstractNumId="13">
    <w:nsid w:val="33A45CCD"/>
    <w:multiLevelType w:val="hybridMultilevel"/>
    <w:tmpl w:val="C1BE3244"/>
    <w:lvl w:ilvl="0" w:tplc="C038B164">
      <w:start w:val="1"/>
      <w:numFmt w:val="bullet"/>
      <w:lvlText w:val=""/>
      <w:lvlJc w:val="left"/>
      <w:pPr>
        <w:ind w:left="2264" w:hanging="336"/>
      </w:pPr>
      <w:rPr>
        <w:rFonts w:ascii="Wingdings" w:eastAsia="Wingdings" w:hAnsi="Wingdings" w:cs="Wingdings" w:hint="default"/>
        <w:w w:val="99"/>
        <w:sz w:val="24"/>
        <w:szCs w:val="24"/>
      </w:rPr>
    </w:lvl>
    <w:lvl w:ilvl="1" w:tplc="EFEA8BB0">
      <w:start w:val="1"/>
      <w:numFmt w:val="bullet"/>
      <w:lvlText w:val="•"/>
      <w:lvlJc w:val="left"/>
      <w:pPr>
        <w:ind w:left="2964" w:hanging="336"/>
      </w:pPr>
      <w:rPr>
        <w:rFonts w:hint="default"/>
      </w:rPr>
    </w:lvl>
    <w:lvl w:ilvl="2" w:tplc="52969DC8">
      <w:start w:val="1"/>
      <w:numFmt w:val="bullet"/>
      <w:lvlText w:val="•"/>
      <w:lvlJc w:val="left"/>
      <w:pPr>
        <w:ind w:left="3668" w:hanging="336"/>
      </w:pPr>
      <w:rPr>
        <w:rFonts w:hint="default"/>
      </w:rPr>
    </w:lvl>
    <w:lvl w:ilvl="3" w:tplc="6BF02D5C">
      <w:start w:val="1"/>
      <w:numFmt w:val="bullet"/>
      <w:lvlText w:val="•"/>
      <w:lvlJc w:val="left"/>
      <w:pPr>
        <w:ind w:left="4372" w:hanging="336"/>
      </w:pPr>
      <w:rPr>
        <w:rFonts w:hint="default"/>
      </w:rPr>
    </w:lvl>
    <w:lvl w:ilvl="4" w:tplc="A11A0916">
      <w:start w:val="1"/>
      <w:numFmt w:val="bullet"/>
      <w:lvlText w:val="•"/>
      <w:lvlJc w:val="left"/>
      <w:pPr>
        <w:ind w:left="5076" w:hanging="336"/>
      </w:pPr>
      <w:rPr>
        <w:rFonts w:hint="default"/>
      </w:rPr>
    </w:lvl>
    <w:lvl w:ilvl="5" w:tplc="E0C4645E">
      <w:start w:val="1"/>
      <w:numFmt w:val="bullet"/>
      <w:lvlText w:val="•"/>
      <w:lvlJc w:val="left"/>
      <w:pPr>
        <w:ind w:left="5780" w:hanging="336"/>
      </w:pPr>
      <w:rPr>
        <w:rFonts w:hint="default"/>
      </w:rPr>
    </w:lvl>
    <w:lvl w:ilvl="6" w:tplc="EC7CE8E2">
      <w:start w:val="1"/>
      <w:numFmt w:val="bullet"/>
      <w:lvlText w:val="•"/>
      <w:lvlJc w:val="left"/>
      <w:pPr>
        <w:ind w:left="6484" w:hanging="336"/>
      </w:pPr>
      <w:rPr>
        <w:rFonts w:hint="default"/>
      </w:rPr>
    </w:lvl>
    <w:lvl w:ilvl="7" w:tplc="B492CB9E">
      <w:start w:val="1"/>
      <w:numFmt w:val="bullet"/>
      <w:lvlText w:val="•"/>
      <w:lvlJc w:val="left"/>
      <w:pPr>
        <w:ind w:left="7188" w:hanging="336"/>
      </w:pPr>
      <w:rPr>
        <w:rFonts w:hint="default"/>
      </w:rPr>
    </w:lvl>
    <w:lvl w:ilvl="8" w:tplc="1AEC2686">
      <w:start w:val="1"/>
      <w:numFmt w:val="bullet"/>
      <w:lvlText w:val="•"/>
      <w:lvlJc w:val="left"/>
      <w:pPr>
        <w:ind w:left="7892" w:hanging="336"/>
      </w:pPr>
      <w:rPr>
        <w:rFonts w:hint="default"/>
      </w:rPr>
    </w:lvl>
  </w:abstractNum>
  <w:abstractNum w:abstractNumId="14">
    <w:nsid w:val="3DF93AA9"/>
    <w:multiLevelType w:val="hybridMultilevel"/>
    <w:tmpl w:val="571C37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E124EAA"/>
    <w:multiLevelType w:val="multilevel"/>
    <w:tmpl w:val="0D2003A4"/>
    <w:lvl w:ilvl="0">
      <w:start w:val="1"/>
      <w:numFmt w:val="decimal"/>
      <w:lvlText w:val="%1."/>
      <w:lvlJc w:val="left"/>
      <w:pPr>
        <w:ind w:left="473" w:hanging="358"/>
      </w:pPr>
      <w:rPr>
        <w:rFonts w:ascii="Times New Roman" w:eastAsia="Times New Roman" w:hAnsi="Times New Roman" w:cs="Times New Roman" w:hint="default"/>
        <w:b w:val="0"/>
        <w:w w:val="99"/>
        <w:sz w:val="24"/>
        <w:szCs w:val="24"/>
      </w:rPr>
    </w:lvl>
    <w:lvl w:ilvl="1">
      <w:start w:val="1"/>
      <w:numFmt w:val="decimal"/>
      <w:lvlText w:val="%1.%2."/>
      <w:lvlJc w:val="left"/>
      <w:pPr>
        <w:ind w:left="828" w:hanging="708"/>
      </w:pPr>
      <w:rPr>
        <w:rFonts w:ascii="Times New Roman" w:eastAsia="Times New Roman" w:hAnsi="Times New Roman" w:cs="Times New Roman" w:hint="default"/>
        <w:w w:val="99"/>
        <w:sz w:val="24"/>
        <w:szCs w:val="24"/>
      </w:rPr>
    </w:lvl>
    <w:lvl w:ilvl="2">
      <w:start w:val="1"/>
      <w:numFmt w:val="bullet"/>
      <w:lvlText w:val="•"/>
      <w:lvlJc w:val="left"/>
      <w:pPr>
        <w:ind w:left="1766" w:hanging="708"/>
      </w:pPr>
      <w:rPr>
        <w:rFonts w:hint="default"/>
      </w:rPr>
    </w:lvl>
    <w:lvl w:ilvl="3">
      <w:start w:val="1"/>
      <w:numFmt w:val="bullet"/>
      <w:lvlText w:val="•"/>
      <w:lvlJc w:val="left"/>
      <w:pPr>
        <w:ind w:left="2713" w:hanging="708"/>
      </w:pPr>
      <w:rPr>
        <w:rFonts w:hint="default"/>
      </w:rPr>
    </w:lvl>
    <w:lvl w:ilvl="4">
      <w:start w:val="1"/>
      <w:numFmt w:val="bullet"/>
      <w:lvlText w:val="•"/>
      <w:lvlJc w:val="left"/>
      <w:pPr>
        <w:ind w:left="3660" w:hanging="708"/>
      </w:pPr>
      <w:rPr>
        <w:rFonts w:hint="default"/>
      </w:rPr>
    </w:lvl>
    <w:lvl w:ilvl="5">
      <w:start w:val="1"/>
      <w:numFmt w:val="bullet"/>
      <w:lvlText w:val="•"/>
      <w:lvlJc w:val="left"/>
      <w:pPr>
        <w:ind w:left="4606" w:hanging="708"/>
      </w:pPr>
      <w:rPr>
        <w:rFonts w:hint="default"/>
      </w:rPr>
    </w:lvl>
    <w:lvl w:ilvl="6">
      <w:start w:val="1"/>
      <w:numFmt w:val="bullet"/>
      <w:lvlText w:val="•"/>
      <w:lvlJc w:val="left"/>
      <w:pPr>
        <w:ind w:left="5553" w:hanging="708"/>
      </w:pPr>
      <w:rPr>
        <w:rFonts w:hint="default"/>
      </w:rPr>
    </w:lvl>
    <w:lvl w:ilvl="7">
      <w:start w:val="1"/>
      <w:numFmt w:val="bullet"/>
      <w:lvlText w:val="•"/>
      <w:lvlJc w:val="left"/>
      <w:pPr>
        <w:ind w:left="6500" w:hanging="708"/>
      </w:pPr>
      <w:rPr>
        <w:rFonts w:hint="default"/>
      </w:rPr>
    </w:lvl>
    <w:lvl w:ilvl="8">
      <w:start w:val="1"/>
      <w:numFmt w:val="bullet"/>
      <w:lvlText w:val="•"/>
      <w:lvlJc w:val="left"/>
      <w:pPr>
        <w:ind w:left="7446" w:hanging="708"/>
      </w:pPr>
      <w:rPr>
        <w:rFonts w:hint="default"/>
      </w:rPr>
    </w:lvl>
  </w:abstractNum>
  <w:abstractNum w:abstractNumId="16">
    <w:nsid w:val="59572A10"/>
    <w:multiLevelType w:val="hybridMultilevel"/>
    <w:tmpl w:val="B4BAB4DC"/>
    <w:lvl w:ilvl="0" w:tplc="D5F26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0B95F05"/>
    <w:multiLevelType w:val="hybridMultilevel"/>
    <w:tmpl w:val="C6DA0E98"/>
    <w:lvl w:ilvl="0" w:tplc="1CBA4C70">
      <w:start w:val="1"/>
      <w:numFmt w:val="decimal"/>
      <w:lvlText w:val="%1)"/>
      <w:lvlJc w:val="left"/>
      <w:pPr>
        <w:ind w:left="720" w:hanging="360"/>
      </w:pPr>
      <w:rPr>
        <w:rFonts w:ascii="Arial" w:hAnsi="Arial" w:cs="Times New Roman" w:hint="default"/>
        <w:b w:val="0"/>
        <w:bCs w:val="0"/>
        <w:i w:val="0"/>
        <w:iCs w:val="0"/>
        <w:color w:val="auto"/>
        <w:sz w:val="20"/>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4D87B30"/>
    <w:multiLevelType w:val="multilevel"/>
    <w:tmpl w:val="68C238D6"/>
    <w:lvl w:ilvl="0">
      <w:start w:val="1"/>
      <w:numFmt w:val="decimal"/>
      <w:pStyle w:val="Nagwek1"/>
      <w:suff w:val="space"/>
      <w:lvlText w:val="%1."/>
      <w:lvlJc w:val="left"/>
      <w:pPr>
        <w:ind w:left="360" w:hanging="360"/>
      </w:pPr>
      <w:rPr>
        <w:rFonts w:hint="default"/>
      </w:rPr>
    </w:lvl>
    <w:lvl w:ilvl="1">
      <w:start w:val="1"/>
      <w:numFmt w:val="decimal"/>
      <w:suff w:val="space"/>
      <w:lvlText w:val="%1.%2."/>
      <w:lvlJc w:val="left"/>
      <w:pPr>
        <w:ind w:left="851" w:hanging="851"/>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2">
      <w:start w:val="1"/>
      <w:numFmt w:val="decimal"/>
      <w:suff w:val="space"/>
      <w:lvlText w:val="%1.%2.%3."/>
      <w:lvlJc w:val="left"/>
      <w:pPr>
        <w:ind w:left="1224" w:hanging="504"/>
      </w:pPr>
      <w:rPr>
        <w:rFonts w:hint="default"/>
      </w:rPr>
    </w:lvl>
    <w:lvl w:ilvl="3">
      <w:start w:val="1"/>
      <w:numFmt w:val="decimal"/>
      <w:pStyle w:val="Nagwek4"/>
      <w:suff w:val="space"/>
      <w:lvlText w:val="%1.%2.%3.%4."/>
      <w:lvlJc w:val="left"/>
      <w:pPr>
        <w:ind w:left="1728" w:hanging="648"/>
      </w:pPr>
      <w:rPr>
        <w:rFonts w:hint="default"/>
      </w:rPr>
    </w:lvl>
    <w:lvl w:ilvl="4">
      <w:start w:val="1"/>
      <w:numFmt w:val="decimal"/>
      <w:pStyle w:val="Nagwek5"/>
      <w:suff w:val="space"/>
      <w:lvlText w:val="%1.%2.%3.%4.%5."/>
      <w:lvlJc w:val="left"/>
      <w:pPr>
        <w:ind w:left="2232" w:hanging="792"/>
      </w:pPr>
      <w:rPr>
        <w:rFonts w:hint="default"/>
      </w:rPr>
    </w:lvl>
    <w:lvl w:ilvl="5">
      <w:start w:val="1"/>
      <w:numFmt w:val="decimal"/>
      <w:pStyle w:val="Nagwek6"/>
      <w:suff w:val="space"/>
      <w:lvlText w:val="%1.%2.%3.%4.%5.%6."/>
      <w:lvlJc w:val="left"/>
      <w:pPr>
        <w:ind w:left="2736" w:hanging="936"/>
      </w:pPr>
      <w:rPr>
        <w:rFonts w:hint="default"/>
      </w:rPr>
    </w:lvl>
    <w:lvl w:ilvl="6">
      <w:start w:val="1"/>
      <w:numFmt w:val="decimal"/>
      <w:pStyle w:val="Nagwek7"/>
      <w:suff w:val="space"/>
      <w:lvlText w:val="%1.%2.%3.%4.%5.%6.%7."/>
      <w:lvlJc w:val="left"/>
      <w:pPr>
        <w:ind w:left="3240" w:hanging="1080"/>
      </w:pPr>
      <w:rPr>
        <w:rFonts w:hint="default"/>
      </w:rPr>
    </w:lvl>
    <w:lvl w:ilvl="7">
      <w:start w:val="1"/>
      <w:numFmt w:val="decimal"/>
      <w:pStyle w:val="Nagwek8"/>
      <w:suff w:val="space"/>
      <w:lvlText w:val="%1.%2.%3.%4.%5.%6.%7.%8."/>
      <w:lvlJc w:val="left"/>
      <w:pPr>
        <w:ind w:left="3744" w:hanging="1224"/>
      </w:pPr>
      <w:rPr>
        <w:rFonts w:hint="default"/>
      </w:rPr>
    </w:lvl>
    <w:lvl w:ilvl="8">
      <w:start w:val="1"/>
      <w:numFmt w:val="decimal"/>
      <w:pStyle w:val="Nagwek9"/>
      <w:suff w:val="space"/>
      <w:lvlText w:val="%1.%2.%3.%4.%5.%6.%7.%8.%9."/>
      <w:lvlJc w:val="left"/>
      <w:pPr>
        <w:ind w:left="4320" w:hanging="1440"/>
      </w:pPr>
      <w:rPr>
        <w:rFonts w:hint="default"/>
      </w:rPr>
    </w:lvl>
  </w:abstractNum>
  <w:abstractNum w:abstractNumId="19">
    <w:nsid w:val="676B4DDA"/>
    <w:multiLevelType w:val="hybridMultilevel"/>
    <w:tmpl w:val="7EFAA7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B4E5836"/>
    <w:multiLevelType w:val="hybridMultilevel"/>
    <w:tmpl w:val="2AA08C66"/>
    <w:lvl w:ilvl="0" w:tplc="68A270D4">
      <w:start w:val="1"/>
      <w:numFmt w:val="decimal"/>
      <w:lvlText w:val="%1."/>
      <w:lvlJc w:val="left"/>
      <w:pPr>
        <w:ind w:left="720" w:hanging="360"/>
      </w:pPr>
      <w:rPr>
        <w:rFonts w:hint="default"/>
      </w:rPr>
    </w:lvl>
    <w:lvl w:ilvl="1" w:tplc="691CE67A">
      <w:start w:val="1"/>
      <w:numFmt w:val="lowerLetter"/>
      <w:lvlText w:val="%2)"/>
      <w:lvlJc w:val="left"/>
      <w:pPr>
        <w:ind w:left="1440" w:hanging="360"/>
      </w:pPr>
      <w:rPr>
        <w:rFonts w:hint="default"/>
      </w:r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E7F335F"/>
    <w:multiLevelType w:val="multilevel"/>
    <w:tmpl w:val="02BAEF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7E9C7503"/>
    <w:multiLevelType w:val="hybridMultilevel"/>
    <w:tmpl w:val="7CD204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7"/>
  </w:num>
  <w:num w:numId="3">
    <w:abstractNumId w:val="4"/>
  </w:num>
  <w:num w:numId="4">
    <w:abstractNumId w:val="16"/>
  </w:num>
  <w:num w:numId="5">
    <w:abstractNumId w:val="3"/>
  </w:num>
  <w:num w:numId="6">
    <w:abstractNumId w:val="21"/>
  </w:num>
  <w:num w:numId="7">
    <w:abstractNumId w:val="17"/>
  </w:num>
  <w:num w:numId="8">
    <w:abstractNumId w:val="9"/>
  </w:num>
  <w:num w:numId="9">
    <w:abstractNumId w:val="5"/>
  </w:num>
  <w:num w:numId="10">
    <w:abstractNumId w:val="11"/>
  </w:num>
  <w:num w:numId="11">
    <w:abstractNumId w:val="15"/>
  </w:num>
  <w:num w:numId="12">
    <w:abstractNumId w:val="19"/>
  </w:num>
  <w:num w:numId="13">
    <w:abstractNumId w:val="8"/>
  </w:num>
  <w:num w:numId="14">
    <w:abstractNumId w:val="10"/>
  </w:num>
  <w:num w:numId="15">
    <w:abstractNumId w:val="22"/>
  </w:num>
  <w:num w:numId="16">
    <w:abstractNumId w:val="13"/>
  </w:num>
  <w:num w:numId="17">
    <w:abstractNumId w:val="12"/>
  </w:num>
  <w:num w:numId="18">
    <w:abstractNumId w:val="20"/>
  </w:num>
  <w:num w:numId="19">
    <w:abstractNumId w:val="14"/>
  </w:num>
  <w:num w:numId="20">
    <w:abstractNumId w:val="6"/>
  </w:num>
  <w:num w:numId="21">
    <w:abstractNumId w:val="1"/>
  </w:num>
  <w:num w:numId="22">
    <w:abstractNumId w:val="2"/>
  </w:num>
  <w:num w:numId="23">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08"/>
  <w:hyphenationZone w:val="425"/>
  <w:drawingGridHorizontalSpacing w:val="100"/>
  <w:displayHorizontalDrawingGridEvery w:val="2"/>
  <w:characterSpacingControl w:val="doNotCompress"/>
  <w:hdrShapeDefaults>
    <o:shapedefaults v:ext="edit" spidmax="37890"/>
  </w:hdrShapeDefaults>
  <w:footnotePr>
    <w:footnote w:id="0"/>
    <w:footnote w:id="1"/>
  </w:footnotePr>
  <w:endnotePr>
    <w:endnote w:id="0"/>
    <w:endnote w:id="1"/>
  </w:endnotePr>
  <w:compat/>
  <w:rsids>
    <w:rsidRoot w:val="0078438E"/>
    <w:rsid w:val="000002D8"/>
    <w:rsid w:val="000026B5"/>
    <w:rsid w:val="00002916"/>
    <w:rsid w:val="000030F2"/>
    <w:rsid w:val="00004A6F"/>
    <w:rsid w:val="00004E1B"/>
    <w:rsid w:val="00005135"/>
    <w:rsid w:val="00005D92"/>
    <w:rsid w:val="000063C5"/>
    <w:rsid w:val="00006C90"/>
    <w:rsid w:val="000103CE"/>
    <w:rsid w:val="0001075E"/>
    <w:rsid w:val="0001088C"/>
    <w:rsid w:val="00010A3F"/>
    <w:rsid w:val="000117DE"/>
    <w:rsid w:val="00012323"/>
    <w:rsid w:val="0001283B"/>
    <w:rsid w:val="00014CED"/>
    <w:rsid w:val="0001518F"/>
    <w:rsid w:val="0001520E"/>
    <w:rsid w:val="000200EF"/>
    <w:rsid w:val="0002014B"/>
    <w:rsid w:val="000206AB"/>
    <w:rsid w:val="0002101C"/>
    <w:rsid w:val="0002179D"/>
    <w:rsid w:val="00022D9C"/>
    <w:rsid w:val="000232D1"/>
    <w:rsid w:val="00023975"/>
    <w:rsid w:val="00024F9C"/>
    <w:rsid w:val="000252F2"/>
    <w:rsid w:val="000262DF"/>
    <w:rsid w:val="00026848"/>
    <w:rsid w:val="00026BFC"/>
    <w:rsid w:val="00026EC5"/>
    <w:rsid w:val="00027B13"/>
    <w:rsid w:val="00030396"/>
    <w:rsid w:val="000303C5"/>
    <w:rsid w:val="00030C08"/>
    <w:rsid w:val="00031CFC"/>
    <w:rsid w:val="00034213"/>
    <w:rsid w:val="00034915"/>
    <w:rsid w:val="00035C96"/>
    <w:rsid w:val="000365E5"/>
    <w:rsid w:val="00037126"/>
    <w:rsid w:val="000373BC"/>
    <w:rsid w:val="00037DDD"/>
    <w:rsid w:val="000404DC"/>
    <w:rsid w:val="00040B02"/>
    <w:rsid w:val="00040F1A"/>
    <w:rsid w:val="00041521"/>
    <w:rsid w:val="00042D52"/>
    <w:rsid w:val="00043183"/>
    <w:rsid w:val="000432F6"/>
    <w:rsid w:val="00043B92"/>
    <w:rsid w:val="000471F3"/>
    <w:rsid w:val="0004730C"/>
    <w:rsid w:val="00047849"/>
    <w:rsid w:val="00050193"/>
    <w:rsid w:val="0005100D"/>
    <w:rsid w:val="00051E30"/>
    <w:rsid w:val="00052197"/>
    <w:rsid w:val="00052D79"/>
    <w:rsid w:val="00053218"/>
    <w:rsid w:val="000558F4"/>
    <w:rsid w:val="000559B3"/>
    <w:rsid w:val="0005668D"/>
    <w:rsid w:val="0005671B"/>
    <w:rsid w:val="00056CAB"/>
    <w:rsid w:val="00057D53"/>
    <w:rsid w:val="00060CEF"/>
    <w:rsid w:val="00061B72"/>
    <w:rsid w:val="00063259"/>
    <w:rsid w:val="00063832"/>
    <w:rsid w:val="0006487B"/>
    <w:rsid w:val="0006610B"/>
    <w:rsid w:val="0006684C"/>
    <w:rsid w:val="00066E20"/>
    <w:rsid w:val="00067141"/>
    <w:rsid w:val="00067368"/>
    <w:rsid w:val="00067481"/>
    <w:rsid w:val="00067A22"/>
    <w:rsid w:val="00071405"/>
    <w:rsid w:val="000722EC"/>
    <w:rsid w:val="00073D68"/>
    <w:rsid w:val="0007426E"/>
    <w:rsid w:val="00074A4C"/>
    <w:rsid w:val="0007626D"/>
    <w:rsid w:val="00080010"/>
    <w:rsid w:val="00080B96"/>
    <w:rsid w:val="00080FFA"/>
    <w:rsid w:val="000826A0"/>
    <w:rsid w:val="00082E86"/>
    <w:rsid w:val="00083C42"/>
    <w:rsid w:val="00083CDE"/>
    <w:rsid w:val="00083FAD"/>
    <w:rsid w:val="0008508B"/>
    <w:rsid w:val="00085E85"/>
    <w:rsid w:val="00085E99"/>
    <w:rsid w:val="000877F3"/>
    <w:rsid w:val="000903EA"/>
    <w:rsid w:val="00091AD0"/>
    <w:rsid w:val="00091F82"/>
    <w:rsid w:val="00092EC8"/>
    <w:rsid w:val="00093045"/>
    <w:rsid w:val="00093538"/>
    <w:rsid w:val="00094241"/>
    <w:rsid w:val="00094653"/>
    <w:rsid w:val="00094A02"/>
    <w:rsid w:val="00095310"/>
    <w:rsid w:val="00096C22"/>
    <w:rsid w:val="00097D4D"/>
    <w:rsid w:val="000A06AD"/>
    <w:rsid w:val="000A0FB2"/>
    <w:rsid w:val="000A1D13"/>
    <w:rsid w:val="000A2080"/>
    <w:rsid w:val="000A224F"/>
    <w:rsid w:val="000A259C"/>
    <w:rsid w:val="000A29A8"/>
    <w:rsid w:val="000A339F"/>
    <w:rsid w:val="000A3A2B"/>
    <w:rsid w:val="000A3D8D"/>
    <w:rsid w:val="000A4D4E"/>
    <w:rsid w:val="000A55A5"/>
    <w:rsid w:val="000A6ACC"/>
    <w:rsid w:val="000A6DD8"/>
    <w:rsid w:val="000A72DD"/>
    <w:rsid w:val="000B0221"/>
    <w:rsid w:val="000B0347"/>
    <w:rsid w:val="000B05E1"/>
    <w:rsid w:val="000B0DC4"/>
    <w:rsid w:val="000B126F"/>
    <w:rsid w:val="000B151C"/>
    <w:rsid w:val="000B2DE9"/>
    <w:rsid w:val="000B2E32"/>
    <w:rsid w:val="000B3E0A"/>
    <w:rsid w:val="000B4219"/>
    <w:rsid w:val="000B56DE"/>
    <w:rsid w:val="000B73BC"/>
    <w:rsid w:val="000C111E"/>
    <w:rsid w:val="000C3613"/>
    <w:rsid w:val="000C3DBD"/>
    <w:rsid w:val="000C51A9"/>
    <w:rsid w:val="000C7504"/>
    <w:rsid w:val="000C79BE"/>
    <w:rsid w:val="000D0EDD"/>
    <w:rsid w:val="000D3415"/>
    <w:rsid w:val="000D3E42"/>
    <w:rsid w:val="000D4A6B"/>
    <w:rsid w:val="000D4F7C"/>
    <w:rsid w:val="000D51C2"/>
    <w:rsid w:val="000D5BFD"/>
    <w:rsid w:val="000D5E48"/>
    <w:rsid w:val="000D62F0"/>
    <w:rsid w:val="000D6C6A"/>
    <w:rsid w:val="000D7218"/>
    <w:rsid w:val="000D7FCB"/>
    <w:rsid w:val="000E063C"/>
    <w:rsid w:val="000E1AE3"/>
    <w:rsid w:val="000E1B9E"/>
    <w:rsid w:val="000E2568"/>
    <w:rsid w:val="000E2BD2"/>
    <w:rsid w:val="000E31D5"/>
    <w:rsid w:val="000E38F8"/>
    <w:rsid w:val="000E3C71"/>
    <w:rsid w:val="000E3F6D"/>
    <w:rsid w:val="000E500C"/>
    <w:rsid w:val="000E5B1D"/>
    <w:rsid w:val="000E5EE2"/>
    <w:rsid w:val="000F0410"/>
    <w:rsid w:val="000F1024"/>
    <w:rsid w:val="000F1840"/>
    <w:rsid w:val="000F287B"/>
    <w:rsid w:val="000F3382"/>
    <w:rsid w:val="000F392C"/>
    <w:rsid w:val="000F4060"/>
    <w:rsid w:val="000F50A4"/>
    <w:rsid w:val="000F53C4"/>
    <w:rsid w:val="000F5426"/>
    <w:rsid w:val="000F5CF7"/>
    <w:rsid w:val="000F6E1F"/>
    <w:rsid w:val="000F6E2B"/>
    <w:rsid w:val="000F6F58"/>
    <w:rsid w:val="001004A0"/>
    <w:rsid w:val="001004C4"/>
    <w:rsid w:val="0010085B"/>
    <w:rsid w:val="001022C0"/>
    <w:rsid w:val="00102D78"/>
    <w:rsid w:val="00103289"/>
    <w:rsid w:val="00103676"/>
    <w:rsid w:val="00103FDC"/>
    <w:rsid w:val="0010459D"/>
    <w:rsid w:val="00104A58"/>
    <w:rsid w:val="001055A0"/>
    <w:rsid w:val="00105A9F"/>
    <w:rsid w:val="00106025"/>
    <w:rsid w:val="0010611F"/>
    <w:rsid w:val="00107249"/>
    <w:rsid w:val="00107370"/>
    <w:rsid w:val="0011220F"/>
    <w:rsid w:val="00112598"/>
    <w:rsid w:val="00112D38"/>
    <w:rsid w:val="00113977"/>
    <w:rsid w:val="00114992"/>
    <w:rsid w:val="001171FC"/>
    <w:rsid w:val="0011788A"/>
    <w:rsid w:val="00117B11"/>
    <w:rsid w:val="00120289"/>
    <w:rsid w:val="0012153E"/>
    <w:rsid w:val="00121939"/>
    <w:rsid w:val="001225DA"/>
    <w:rsid w:val="0012376A"/>
    <w:rsid w:val="00124AEC"/>
    <w:rsid w:val="00124C57"/>
    <w:rsid w:val="00127363"/>
    <w:rsid w:val="00127F0B"/>
    <w:rsid w:val="001303F6"/>
    <w:rsid w:val="00130519"/>
    <w:rsid w:val="00130F13"/>
    <w:rsid w:val="001311BC"/>
    <w:rsid w:val="0013120E"/>
    <w:rsid w:val="0013151F"/>
    <w:rsid w:val="00131870"/>
    <w:rsid w:val="00131C84"/>
    <w:rsid w:val="00133020"/>
    <w:rsid w:val="001331E2"/>
    <w:rsid w:val="00133664"/>
    <w:rsid w:val="00134373"/>
    <w:rsid w:val="001348B6"/>
    <w:rsid w:val="00134D5B"/>
    <w:rsid w:val="00136251"/>
    <w:rsid w:val="00137394"/>
    <w:rsid w:val="00137673"/>
    <w:rsid w:val="001402EB"/>
    <w:rsid w:val="001408BC"/>
    <w:rsid w:val="00141E1F"/>
    <w:rsid w:val="00145D45"/>
    <w:rsid w:val="00145DF2"/>
    <w:rsid w:val="0014617D"/>
    <w:rsid w:val="00146736"/>
    <w:rsid w:val="0015054A"/>
    <w:rsid w:val="0015094F"/>
    <w:rsid w:val="00151292"/>
    <w:rsid w:val="00152234"/>
    <w:rsid w:val="00153255"/>
    <w:rsid w:val="00154D96"/>
    <w:rsid w:val="00154E23"/>
    <w:rsid w:val="001554B5"/>
    <w:rsid w:val="00155DE2"/>
    <w:rsid w:val="00156D99"/>
    <w:rsid w:val="00156F16"/>
    <w:rsid w:val="001572A7"/>
    <w:rsid w:val="00160D06"/>
    <w:rsid w:val="001612B2"/>
    <w:rsid w:val="001626B7"/>
    <w:rsid w:val="00162DBD"/>
    <w:rsid w:val="00162DE6"/>
    <w:rsid w:val="00163CA7"/>
    <w:rsid w:val="001652A9"/>
    <w:rsid w:val="0017075E"/>
    <w:rsid w:val="00170DC8"/>
    <w:rsid w:val="00171159"/>
    <w:rsid w:val="00171B80"/>
    <w:rsid w:val="00171C85"/>
    <w:rsid w:val="0017243D"/>
    <w:rsid w:val="001739CC"/>
    <w:rsid w:val="001752B6"/>
    <w:rsid w:val="00175568"/>
    <w:rsid w:val="001756AB"/>
    <w:rsid w:val="00175934"/>
    <w:rsid w:val="00175A59"/>
    <w:rsid w:val="00175FB9"/>
    <w:rsid w:val="0017656D"/>
    <w:rsid w:val="00177EA8"/>
    <w:rsid w:val="00181059"/>
    <w:rsid w:val="00181107"/>
    <w:rsid w:val="001822F8"/>
    <w:rsid w:val="00182D77"/>
    <w:rsid w:val="001842E0"/>
    <w:rsid w:val="00184368"/>
    <w:rsid w:val="00184A52"/>
    <w:rsid w:val="00185C1A"/>
    <w:rsid w:val="00186268"/>
    <w:rsid w:val="00186746"/>
    <w:rsid w:val="00186B72"/>
    <w:rsid w:val="00187091"/>
    <w:rsid w:val="0018784C"/>
    <w:rsid w:val="001879A7"/>
    <w:rsid w:val="00187BC6"/>
    <w:rsid w:val="0019004B"/>
    <w:rsid w:val="001905D2"/>
    <w:rsid w:val="001918C0"/>
    <w:rsid w:val="00193736"/>
    <w:rsid w:val="00193998"/>
    <w:rsid w:val="00194FF2"/>
    <w:rsid w:val="001951A3"/>
    <w:rsid w:val="00195A3B"/>
    <w:rsid w:val="00195FD5"/>
    <w:rsid w:val="001963F4"/>
    <w:rsid w:val="001966A0"/>
    <w:rsid w:val="00196AAA"/>
    <w:rsid w:val="00197B0E"/>
    <w:rsid w:val="001A143A"/>
    <w:rsid w:val="001A1CD3"/>
    <w:rsid w:val="001A2995"/>
    <w:rsid w:val="001A3059"/>
    <w:rsid w:val="001A3431"/>
    <w:rsid w:val="001A4C10"/>
    <w:rsid w:val="001A4C5B"/>
    <w:rsid w:val="001A50E9"/>
    <w:rsid w:val="001A5C8C"/>
    <w:rsid w:val="001A6296"/>
    <w:rsid w:val="001A64BB"/>
    <w:rsid w:val="001A714B"/>
    <w:rsid w:val="001B11B9"/>
    <w:rsid w:val="001B1795"/>
    <w:rsid w:val="001B23EE"/>
    <w:rsid w:val="001B265E"/>
    <w:rsid w:val="001B34F8"/>
    <w:rsid w:val="001B3525"/>
    <w:rsid w:val="001B4270"/>
    <w:rsid w:val="001B4339"/>
    <w:rsid w:val="001B4D1F"/>
    <w:rsid w:val="001B5022"/>
    <w:rsid w:val="001B57DA"/>
    <w:rsid w:val="001B6717"/>
    <w:rsid w:val="001B6CCE"/>
    <w:rsid w:val="001B6DF2"/>
    <w:rsid w:val="001B7CF7"/>
    <w:rsid w:val="001C03FC"/>
    <w:rsid w:val="001C059A"/>
    <w:rsid w:val="001C099F"/>
    <w:rsid w:val="001C1768"/>
    <w:rsid w:val="001C199A"/>
    <w:rsid w:val="001C1BC2"/>
    <w:rsid w:val="001C3119"/>
    <w:rsid w:val="001C3F18"/>
    <w:rsid w:val="001C5273"/>
    <w:rsid w:val="001C5527"/>
    <w:rsid w:val="001C69BD"/>
    <w:rsid w:val="001C6A14"/>
    <w:rsid w:val="001C72E0"/>
    <w:rsid w:val="001C7597"/>
    <w:rsid w:val="001C7665"/>
    <w:rsid w:val="001C79DF"/>
    <w:rsid w:val="001D085A"/>
    <w:rsid w:val="001D11AB"/>
    <w:rsid w:val="001D1B69"/>
    <w:rsid w:val="001D2C53"/>
    <w:rsid w:val="001D31BF"/>
    <w:rsid w:val="001D396F"/>
    <w:rsid w:val="001D4036"/>
    <w:rsid w:val="001D459F"/>
    <w:rsid w:val="001D49B9"/>
    <w:rsid w:val="001D4ADE"/>
    <w:rsid w:val="001D4E56"/>
    <w:rsid w:val="001D5536"/>
    <w:rsid w:val="001D65CD"/>
    <w:rsid w:val="001E01E7"/>
    <w:rsid w:val="001E0AEC"/>
    <w:rsid w:val="001E0BF5"/>
    <w:rsid w:val="001E2594"/>
    <w:rsid w:val="001E3189"/>
    <w:rsid w:val="001E496C"/>
    <w:rsid w:val="001E53F5"/>
    <w:rsid w:val="001E65B5"/>
    <w:rsid w:val="001F0587"/>
    <w:rsid w:val="001F24BC"/>
    <w:rsid w:val="001F252D"/>
    <w:rsid w:val="001F2734"/>
    <w:rsid w:val="001F2832"/>
    <w:rsid w:val="001F2834"/>
    <w:rsid w:val="001F2ABF"/>
    <w:rsid w:val="001F489F"/>
    <w:rsid w:val="001F507A"/>
    <w:rsid w:val="001F5FB0"/>
    <w:rsid w:val="001F6EFA"/>
    <w:rsid w:val="001F74CB"/>
    <w:rsid w:val="002001EF"/>
    <w:rsid w:val="002003CB"/>
    <w:rsid w:val="0020049A"/>
    <w:rsid w:val="00201B6E"/>
    <w:rsid w:val="00202D33"/>
    <w:rsid w:val="00203094"/>
    <w:rsid w:val="00203316"/>
    <w:rsid w:val="002057BF"/>
    <w:rsid w:val="00206585"/>
    <w:rsid w:val="00206713"/>
    <w:rsid w:val="0021041F"/>
    <w:rsid w:val="00210902"/>
    <w:rsid w:val="00210ECE"/>
    <w:rsid w:val="002112D5"/>
    <w:rsid w:val="00212413"/>
    <w:rsid w:val="00212DA3"/>
    <w:rsid w:val="00213A69"/>
    <w:rsid w:val="00213EDC"/>
    <w:rsid w:val="00214742"/>
    <w:rsid w:val="00215689"/>
    <w:rsid w:val="00215B71"/>
    <w:rsid w:val="00215EBB"/>
    <w:rsid w:val="00216C4C"/>
    <w:rsid w:val="00217065"/>
    <w:rsid w:val="0021749E"/>
    <w:rsid w:val="002216B7"/>
    <w:rsid w:val="00221C11"/>
    <w:rsid w:val="00224745"/>
    <w:rsid w:val="00224DF1"/>
    <w:rsid w:val="0022518B"/>
    <w:rsid w:val="00226963"/>
    <w:rsid w:val="00226B8F"/>
    <w:rsid w:val="00226C59"/>
    <w:rsid w:val="0022776D"/>
    <w:rsid w:val="002308FB"/>
    <w:rsid w:val="0023098F"/>
    <w:rsid w:val="002336AB"/>
    <w:rsid w:val="002342EC"/>
    <w:rsid w:val="0023452B"/>
    <w:rsid w:val="00234E24"/>
    <w:rsid w:val="00234F56"/>
    <w:rsid w:val="00235510"/>
    <w:rsid w:val="002370FF"/>
    <w:rsid w:val="00240220"/>
    <w:rsid w:val="00240782"/>
    <w:rsid w:val="002408F0"/>
    <w:rsid w:val="00240B6A"/>
    <w:rsid w:val="00240CB2"/>
    <w:rsid w:val="002411B9"/>
    <w:rsid w:val="0024185A"/>
    <w:rsid w:val="00241B8C"/>
    <w:rsid w:val="00242ED9"/>
    <w:rsid w:val="00242F88"/>
    <w:rsid w:val="002434EC"/>
    <w:rsid w:val="0024375B"/>
    <w:rsid w:val="00243C34"/>
    <w:rsid w:val="00244A54"/>
    <w:rsid w:val="00245214"/>
    <w:rsid w:val="00246178"/>
    <w:rsid w:val="00246824"/>
    <w:rsid w:val="00247072"/>
    <w:rsid w:val="00247AAD"/>
    <w:rsid w:val="002526FC"/>
    <w:rsid w:val="00254245"/>
    <w:rsid w:val="00254B3C"/>
    <w:rsid w:val="00255D4D"/>
    <w:rsid w:val="00255D5A"/>
    <w:rsid w:val="00255D9D"/>
    <w:rsid w:val="00256041"/>
    <w:rsid w:val="00256367"/>
    <w:rsid w:val="0025665E"/>
    <w:rsid w:val="00256960"/>
    <w:rsid w:val="002570F1"/>
    <w:rsid w:val="0025740E"/>
    <w:rsid w:val="002607A4"/>
    <w:rsid w:val="00260D33"/>
    <w:rsid w:val="002614CC"/>
    <w:rsid w:val="002619A9"/>
    <w:rsid w:val="00261F25"/>
    <w:rsid w:val="0026262C"/>
    <w:rsid w:val="002638A4"/>
    <w:rsid w:val="00263B99"/>
    <w:rsid w:val="002653EA"/>
    <w:rsid w:val="00265C61"/>
    <w:rsid w:val="0026696A"/>
    <w:rsid w:val="002674B5"/>
    <w:rsid w:val="00267A43"/>
    <w:rsid w:val="00267D12"/>
    <w:rsid w:val="00270E80"/>
    <w:rsid w:val="0027208F"/>
    <w:rsid w:val="00272AE2"/>
    <w:rsid w:val="00272CB0"/>
    <w:rsid w:val="00272E32"/>
    <w:rsid w:val="00273293"/>
    <w:rsid w:val="0027341A"/>
    <w:rsid w:val="00273A08"/>
    <w:rsid w:val="00274070"/>
    <w:rsid w:val="002745E5"/>
    <w:rsid w:val="00274E57"/>
    <w:rsid w:val="00276169"/>
    <w:rsid w:val="00276176"/>
    <w:rsid w:val="00276C7E"/>
    <w:rsid w:val="00276FC1"/>
    <w:rsid w:val="00277587"/>
    <w:rsid w:val="00277AF1"/>
    <w:rsid w:val="002806A2"/>
    <w:rsid w:val="00281319"/>
    <w:rsid w:val="0028166D"/>
    <w:rsid w:val="00281BA0"/>
    <w:rsid w:val="00281F43"/>
    <w:rsid w:val="0028273F"/>
    <w:rsid w:val="00283626"/>
    <w:rsid w:val="00283A9C"/>
    <w:rsid w:val="00284718"/>
    <w:rsid w:val="00285A77"/>
    <w:rsid w:val="00285B0D"/>
    <w:rsid w:val="00287375"/>
    <w:rsid w:val="0028740B"/>
    <w:rsid w:val="002875A4"/>
    <w:rsid w:val="00291E17"/>
    <w:rsid w:val="00292225"/>
    <w:rsid w:val="002923BF"/>
    <w:rsid w:val="00292787"/>
    <w:rsid w:val="00292DFA"/>
    <w:rsid w:val="00293916"/>
    <w:rsid w:val="00293921"/>
    <w:rsid w:val="00293963"/>
    <w:rsid w:val="002939AA"/>
    <w:rsid w:val="00293AFF"/>
    <w:rsid w:val="002940EA"/>
    <w:rsid w:val="00294303"/>
    <w:rsid w:val="0029488A"/>
    <w:rsid w:val="00295451"/>
    <w:rsid w:val="00295605"/>
    <w:rsid w:val="00295F43"/>
    <w:rsid w:val="002961FB"/>
    <w:rsid w:val="00296949"/>
    <w:rsid w:val="002972F2"/>
    <w:rsid w:val="00297483"/>
    <w:rsid w:val="002977E7"/>
    <w:rsid w:val="002A0C5E"/>
    <w:rsid w:val="002A1048"/>
    <w:rsid w:val="002A1B04"/>
    <w:rsid w:val="002A1D94"/>
    <w:rsid w:val="002A1FB1"/>
    <w:rsid w:val="002A447D"/>
    <w:rsid w:val="002A4BC4"/>
    <w:rsid w:val="002A524B"/>
    <w:rsid w:val="002A5440"/>
    <w:rsid w:val="002A556C"/>
    <w:rsid w:val="002A5756"/>
    <w:rsid w:val="002A5769"/>
    <w:rsid w:val="002A5AF8"/>
    <w:rsid w:val="002A5B19"/>
    <w:rsid w:val="002A678A"/>
    <w:rsid w:val="002A7DEF"/>
    <w:rsid w:val="002A7E5A"/>
    <w:rsid w:val="002A7F06"/>
    <w:rsid w:val="002B123C"/>
    <w:rsid w:val="002B1A6B"/>
    <w:rsid w:val="002B2ECA"/>
    <w:rsid w:val="002B2F4D"/>
    <w:rsid w:val="002B34D1"/>
    <w:rsid w:val="002B3BAF"/>
    <w:rsid w:val="002B54BF"/>
    <w:rsid w:val="002B5596"/>
    <w:rsid w:val="002B62C1"/>
    <w:rsid w:val="002B66CC"/>
    <w:rsid w:val="002B7874"/>
    <w:rsid w:val="002C0044"/>
    <w:rsid w:val="002C0B13"/>
    <w:rsid w:val="002C14A9"/>
    <w:rsid w:val="002C2131"/>
    <w:rsid w:val="002C230F"/>
    <w:rsid w:val="002C25FC"/>
    <w:rsid w:val="002C2FD2"/>
    <w:rsid w:val="002C3908"/>
    <w:rsid w:val="002C47E9"/>
    <w:rsid w:val="002C6472"/>
    <w:rsid w:val="002C7C08"/>
    <w:rsid w:val="002C7F63"/>
    <w:rsid w:val="002D17CB"/>
    <w:rsid w:val="002D1A10"/>
    <w:rsid w:val="002D22CC"/>
    <w:rsid w:val="002D2824"/>
    <w:rsid w:val="002D2CD6"/>
    <w:rsid w:val="002D37E6"/>
    <w:rsid w:val="002D4421"/>
    <w:rsid w:val="002D4CC8"/>
    <w:rsid w:val="002D4D22"/>
    <w:rsid w:val="002D5E25"/>
    <w:rsid w:val="002D6B74"/>
    <w:rsid w:val="002D72D5"/>
    <w:rsid w:val="002E2D09"/>
    <w:rsid w:val="002E2EA1"/>
    <w:rsid w:val="002E3095"/>
    <w:rsid w:val="002E33D5"/>
    <w:rsid w:val="002E36D3"/>
    <w:rsid w:val="002E3800"/>
    <w:rsid w:val="002E41FB"/>
    <w:rsid w:val="002E4812"/>
    <w:rsid w:val="002E5C0D"/>
    <w:rsid w:val="002E6223"/>
    <w:rsid w:val="002E66F9"/>
    <w:rsid w:val="002E6F02"/>
    <w:rsid w:val="002E7B51"/>
    <w:rsid w:val="002F1071"/>
    <w:rsid w:val="002F1122"/>
    <w:rsid w:val="002F1786"/>
    <w:rsid w:val="002F22F7"/>
    <w:rsid w:val="002F246B"/>
    <w:rsid w:val="002F3328"/>
    <w:rsid w:val="002F40E9"/>
    <w:rsid w:val="002F5E45"/>
    <w:rsid w:val="002F6678"/>
    <w:rsid w:val="002F6D5E"/>
    <w:rsid w:val="002F7829"/>
    <w:rsid w:val="00300A95"/>
    <w:rsid w:val="00300AF3"/>
    <w:rsid w:val="00300CC2"/>
    <w:rsid w:val="003013E2"/>
    <w:rsid w:val="0030237D"/>
    <w:rsid w:val="003024C4"/>
    <w:rsid w:val="00302B7D"/>
    <w:rsid w:val="00302C3F"/>
    <w:rsid w:val="00302EB7"/>
    <w:rsid w:val="00302F71"/>
    <w:rsid w:val="00303387"/>
    <w:rsid w:val="003049DA"/>
    <w:rsid w:val="00305243"/>
    <w:rsid w:val="00305752"/>
    <w:rsid w:val="003058B8"/>
    <w:rsid w:val="003063A3"/>
    <w:rsid w:val="00306D4E"/>
    <w:rsid w:val="00306FEB"/>
    <w:rsid w:val="003074A5"/>
    <w:rsid w:val="00310472"/>
    <w:rsid w:val="00311293"/>
    <w:rsid w:val="00311FCE"/>
    <w:rsid w:val="00312D7E"/>
    <w:rsid w:val="00313735"/>
    <w:rsid w:val="00313C78"/>
    <w:rsid w:val="00313FB0"/>
    <w:rsid w:val="003142EA"/>
    <w:rsid w:val="00314550"/>
    <w:rsid w:val="00314598"/>
    <w:rsid w:val="003148EA"/>
    <w:rsid w:val="003150D5"/>
    <w:rsid w:val="003162CB"/>
    <w:rsid w:val="00316CA4"/>
    <w:rsid w:val="0032058C"/>
    <w:rsid w:val="0032486F"/>
    <w:rsid w:val="00324DAA"/>
    <w:rsid w:val="00324F16"/>
    <w:rsid w:val="00325BD9"/>
    <w:rsid w:val="0032657E"/>
    <w:rsid w:val="0032681C"/>
    <w:rsid w:val="00326F22"/>
    <w:rsid w:val="00327232"/>
    <w:rsid w:val="00327B47"/>
    <w:rsid w:val="00327FDC"/>
    <w:rsid w:val="00331699"/>
    <w:rsid w:val="00331D93"/>
    <w:rsid w:val="003327E9"/>
    <w:rsid w:val="00332ADA"/>
    <w:rsid w:val="0033395F"/>
    <w:rsid w:val="0033423B"/>
    <w:rsid w:val="00334841"/>
    <w:rsid w:val="00334E87"/>
    <w:rsid w:val="00334FD6"/>
    <w:rsid w:val="003359D3"/>
    <w:rsid w:val="003365F5"/>
    <w:rsid w:val="003366E8"/>
    <w:rsid w:val="00337748"/>
    <w:rsid w:val="00337CC9"/>
    <w:rsid w:val="00341649"/>
    <w:rsid w:val="00341701"/>
    <w:rsid w:val="00342D98"/>
    <w:rsid w:val="003436A5"/>
    <w:rsid w:val="00343E26"/>
    <w:rsid w:val="0034452E"/>
    <w:rsid w:val="003445AA"/>
    <w:rsid w:val="00344968"/>
    <w:rsid w:val="003456BF"/>
    <w:rsid w:val="00347580"/>
    <w:rsid w:val="003477C5"/>
    <w:rsid w:val="003502BA"/>
    <w:rsid w:val="00350B08"/>
    <w:rsid w:val="00352F13"/>
    <w:rsid w:val="00353138"/>
    <w:rsid w:val="0035316D"/>
    <w:rsid w:val="003543DF"/>
    <w:rsid w:val="00354AC1"/>
    <w:rsid w:val="00355869"/>
    <w:rsid w:val="00355F54"/>
    <w:rsid w:val="003564D6"/>
    <w:rsid w:val="00356780"/>
    <w:rsid w:val="00356783"/>
    <w:rsid w:val="003572AF"/>
    <w:rsid w:val="00357E24"/>
    <w:rsid w:val="00361129"/>
    <w:rsid w:val="00361BD4"/>
    <w:rsid w:val="00361F8B"/>
    <w:rsid w:val="0036258B"/>
    <w:rsid w:val="00362777"/>
    <w:rsid w:val="00365452"/>
    <w:rsid w:val="003704E2"/>
    <w:rsid w:val="00370527"/>
    <w:rsid w:val="0037155D"/>
    <w:rsid w:val="00371F8B"/>
    <w:rsid w:val="003728A1"/>
    <w:rsid w:val="00372FA4"/>
    <w:rsid w:val="00373ACB"/>
    <w:rsid w:val="00373F9E"/>
    <w:rsid w:val="0037492D"/>
    <w:rsid w:val="00375135"/>
    <w:rsid w:val="00375F79"/>
    <w:rsid w:val="00377EA4"/>
    <w:rsid w:val="00380701"/>
    <w:rsid w:val="00380AF6"/>
    <w:rsid w:val="0038252C"/>
    <w:rsid w:val="00382938"/>
    <w:rsid w:val="00382C79"/>
    <w:rsid w:val="00382F17"/>
    <w:rsid w:val="00383176"/>
    <w:rsid w:val="0038693D"/>
    <w:rsid w:val="003873F5"/>
    <w:rsid w:val="0038764B"/>
    <w:rsid w:val="0039010E"/>
    <w:rsid w:val="003911E1"/>
    <w:rsid w:val="00392382"/>
    <w:rsid w:val="00392DEA"/>
    <w:rsid w:val="00392EE1"/>
    <w:rsid w:val="003935A8"/>
    <w:rsid w:val="00393977"/>
    <w:rsid w:val="00393D16"/>
    <w:rsid w:val="00393D59"/>
    <w:rsid w:val="00394047"/>
    <w:rsid w:val="003944B1"/>
    <w:rsid w:val="00396013"/>
    <w:rsid w:val="00396020"/>
    <w:rsid w:val="00396D0A"/>
    <w:rsid w:val="00397435"/>
    <w:rsid w:val="003978D3"/>
    <w:rsid w:val="00397E22"/>
    <w:rsid w:val="00397F9A"/>
    <w:rsid w:val="003A117E"/>
    <w:rsid w:val="003A1E14"/>
    <w:rsid w:val="003A2073"/>
    <w:rsid w:val="003A4454"/>
    <w:rsid w:val="003A5681"/>
    <w:rsid w:val="003A6036"/>
    <w:rsid w:val="003B00E3"/>
    <w:rsid w:val="003B0692"/>
    <w:rsid w:val="003B1046"/>
    <w:rsid w:val="003B118F"/>
    <w:rsid w:val="003B1E3D"/>
    <w:rsid w:val="003B20D5"/>
    <w:rsid w:val="003B243C"/>
    <w:rsid w:val="003B4284"/>
    <w:rsid w:val="003B4F98"/>
    <w:rsid w:val="003B5762"/>
    <w:rsid w:val="003B6094"/>
    <w:rsid w:val="003B6784"/>
    <w:rsid w:val="003B6DF3"/>
    <w:rsid w:val="003C023A"/>
    <w:rsid w:val="003C14CD"/>
    <w:rsid w:val="003C17E8"/>
    <w:rsid w:val="003C290E"/>
    <w:rsid w:val="003C4428"/>
    <w:rsid w:val="003C5BAE"/>
    <w:rsid w:val="003C641B"/>
    <w:rsid w:val="003C6545"/>
    <w:rsid w:val="003C66CE"/>
    <w:rsid w:val="003C6D11"/>
    <w:rsid w:val="003C72D1"/>
    <w:rsid w:val="003C7ECD"/>
    <w:rsid w:val="003D01EB"/>
    <w:rsid w:val="003D0A42"/>
    <w:rsid w:val="003D0C10"/>
    <w:rsid w:val="003D1872"/>
    <w:rsid w:val="003D1AAB"/>
    <w:rsid w:val="003D1C26"/>
    <w:rsid w:val="003D2204"/>
    <w:rsid w:val="003D2A63"/>
    <w:rsid w:val="003D2F57"/>
    <w:rsid w:val="003D3571"/>
    <w:rsid w:val="003D38F1"/>
    <w:rsid w:val="003D3D6E"/>
    <w:rsid w:val="003D46A8"/>
    <w:rsid w:val="003D4EF2"/>
    <w:rsid w:val="003D517D"/>
    <w:rsid w:val="003D53D0"/>
    <w:rsid w:val="003D571C"/>
    <w:rsid w:val="003D581D"/>
    <w:rsid w:val="003D6F08"/>
    <w:rsid w:val="003D794A"/>
    <w:rsid w:val="003D7DCB"/>
    <w:rsid w:val="003E110E"/>
    <w:rsid w:val="003E1660"/>
    <w:rsid w:val="003E30ED"/>
    <w:rsid w:val="003E31E6"/>
    <w:rsid w:val="003E3301"/>
    <w:rsid w:val="003E3E53"/>
    <w:rsid w:val="003E3FF0"/>
    <w:rsid w:val="003E4672"/>
    <w:rsid w:val="003E4732"/>
    <w:rsid w:val="003E4769"/>
    <w:rsid w:val="003E5AEE"/>
    <w:rsid w:val="003E60C7"/>
    <w:rsid w:val="003E6265"/>
    <w:rsid w:val="003F2164"/>
    <w:rsid w:val="003F24AF"/>
    <w:rsid w:val="003F27B2"/>
    <w:rsid w:val="003F32BE"/>
    <w:rsid w:val="003F381C"/>
    <w:rsid w:val="003F5206"/>
    <w:rsid w:val="003F56C2"/>
    <w:rsid w:val="003F5A91"/>
    <w:rsid w:val="003F6139"/>
    <w:rsid w:val="003F69EA"/>
    <w:rsid w:val="003F6C3A"/>
    <w:rsid w:val="003F7A07"/>
    <w:rsid w:val="0040073B"/>
    <w:rsid w:val="00400924"/>
    <w:rsid w:val="004010A6"/>
    <w:rsid w:val="00401152"/>
    <w:rsid w:val="004014E0"/>
    <w:rsid w:val="0040299F"/>
    <w:rsid w:val="00402CA4"/>
    <w:rsid w:val="0040339B"/>
    <w:rsid w:val="004035F9"/>
    <w:rsid w:val="00403F46"/>
    <w:rsid w:val="00404937"/>
    <w:rsid w:val="00404C52"/>
    <w:rsid w:val="00404D21"/>
    <w:rsid w:val="004054A9"/>
    <w:rsid w:val="00405CEC"/>
    <w:rsid w:val="00410037"/>
    <w:rsid w:val="004117B8"/>
    <w:rsid w:val="0041208E"/>
    <w:rsid w:val="00412355"/>
    <w:rsid w:val="00412E07"/>
    <w:rsid w:val="00413943"/>
    <w:rsid w:val="00413A23"/>
    <w:rsid w:val="00414596"/>
    <w:rsid w:val="00414BA9"/>
    <w:rsid w:val="004158F7"/>
    <w:rsid w:val="00415D7B"/>
    <w:rsid w:val="00417231"/>
    <w:rsid w:val="0041742D"/>
    <w:rsid w:val="00417503"/>
    <w:rsid w:val="00417E71"/>
    <w:rsid w:val="0042165C"/>
    <w:rsid w:val="00421A6F"/>
    <w:rsid w:val="00423F11"/>
    <w:rsid w:val="0042435E"/>
    <w:rsid w:val="00424693"/>
    <w:rsid w:val="0042473B"/>
    <w:rsid w:val="00424911"/>
    <w:rsid w:val="004253AE"/>
    <w:rsid w:val="00425533"/>
    <w:rsid w:val="00427102"/>
    <w:rsid w:val="00427C8A"/>
    <w:rsid w:val="00427DE5"/>
    <w:rsid w:val="00427E67"/>
    <w:rsid w:val="00427F13"/>
    <w:rsid w:val="00431D6A"/>
    <w:rsid w:val="0043243A"/>
    <w:rsid w:val="00433FAD"/>
    <w:rsid w:val="00434977"/>
    <w:rsid w:val="00434AD8"/>
    <w:rsid w:val="004357C6"/>
    <w:rsid w:val="00436439"/>
    <w:rsid w:val="004365A0"/>
    <w:rsid w:val="00437B23"/>
    <w:rsid w:val="00437C99"/>
    <w:rsid w:val="004401CA"/>
    <w:rsid w:val="004424F4"/>
    <w:rsid w:val="00442EBF"/>
    <w:rsid w:val="00443246"/>
    <w:rsid w:val="00444513"/>
    <w:rsid w:val="00445495"/>
    <w:rsid w:val="00445F1A"/>
    <w:rsid w:val="00446428"/>
    <w:rsid w:val="00446A2C"/>
    <w:rsid w:val="00446BFB"/>
    <w:rsid w:val="00447451"/>
    <w:rsid w:val="00450BB1"/>
    <w:rsid w:val="00451E09"/>
    <w:rsid w:val="00452951"/>
    <w:rsid w:val="00454429"/>
    <w:rsid w:val="00455465"/>
    <w:rsid w:val="004568D6"/>
    <w:rsid w:val="00457353"/>
    <w:rsid w:val="00462213"/>
    <w:rsid w:val="00462C30"/>
    <w:rsid w:val="00462CDC"/>
    <w:rsid w:val="00463895"/>
    <w:rsid w:val="00463A1F"/>
    <w:rsid w:val="0046425C"/>
    <w:rsid w:val="0046430F"/>
    <w:rsid w:val="00464B16"/>
    <w:rsid w:val="00464D64"/>
    <w:rsid w:val="004652E2"/>
    <w:rsid w:val="0046530D"/>
    <w:rsid w:val="00465EF7"/>
    <w:rsid w:val="00466035"/>
    <w:rsid w:val="004670F9"/>
    <w:rsid w:val="00470B68"/>
    <w:rsid w:val="00470BBA"/>
    <w:rsid w:val="00471378"/>
    <w:rsid w:val="004716EB"/>
    <w:rsid w:val="00472712"/>
    <w:rsid w:val="00472B70"/>
    <w:rsid w:val="004738CB"/>
    <w:rsid w:val="0047421F"/>
    <w:rsid w:val="00474830"/>
    <w:rsid w:val="00474A67"/>
    <w:rsid w:val="00475969"/>
    <w:rsid w:val="004763ED"/>
    <w:rsid w:val="004764DE"/>
    <w:rsid w:val="00477F53"/>
    <w:rsid w:val="004822B2"/>
    <w:rsid w:val="00482C97"/>
    <w:rsid w:val="0048314B"/>
    <w:rsid w:val="00483182"/>
    <w:rsid w:val="004837A6"/>
    <w:rsid w:val="004842AE"/>
    <w:rsid w:val="00484C66"/>
    <w:rsid w:val="00484DA9"/>
    <w:rsid w:val="00484F13"/>
    <w:rsid w:val="00485019"/>
    <w:rsid w:val="004856C0"/>
    <w:rsid w:val="00485FD3"/>
    <w:rsid w:val="004870A5"/>
    <w:rsid w:val="00487428"/>
    <w:rsid w:val="0048786B"/>
    <w:rsid w:val="00487989"/>
    <w:rsid w:val="00487E85"/>
    <w:rsid w:val="00490D2E"/>
    <w:rsid w:val="00490E98"/>
    <w:rsid w:val="004914A1"/>
    <w:rsid w:val="00491F4B"/>
    <w:rsid w:val="0049211E"/>
    <w:rsid w:val="00493822"/>
    <w:rsid w:val="00494773"/>
    <w:rsid w:val="00494D5C"/>
    <w:rsid w:val="00494DA4"/>
    <w:rsid w:val="004953E8"/>
    <w:rsid w:val="00496144"/>
    <w:rsid w:val="00496684"/>
    <w:rsid w:val="0049671E"/>
    <w:rsid w:val="004973E9"/>
    <w:rsid w:val="004A0001"/>
    <w:rsid w:val="004A0D46"/>
    <w:rsid w:val="004A1F47"/>
    <w:rsid w:val="004A2D04"/>
    <w:rsid w:val="004A3011"/>
    <w:rsid w:val="004A370A"/>
    <w:rsid w:val="004A4295"/>
    <w:rsid w:val="004A4450"/>
    <w:rsid w:val="004A53EA"/>
    <w:rsid w:val="004A585C"/>
    <w:rsid w:val="004A6C0E"/>
    <w:rsid w:val="004A73B0"/>
    <w:rsid w:val="004A7B32"/>
    <w:rsid w:val="004A7D1E"/>
    <w:rsid w:val="004B01F0"/>
    <w:rsid w:val="004B10CB"/>
    <w:rsid w:val="004B1F05"/>
    <w:rsid w:val="004B2E0D"/>
    <w:rsid w:val="004B3159"/>
    <w:rsid w:val="004B34DD"/>
    <w:rsid w:val="004B3A7E"/>
    <w:rsid w:val="004B416C"/>
    <w:rsid w:val="004B4B4E"/>
    <w:rsid w:val="004B501F"/>
    <w:rsid w:val="004B546A"/>
    <w:rsid w:val="004B5D5F"/>
    <w:rsid w:val="004B7AB2"/>
    <w:rsid w:val="004B7C75"/>
    <w:rsid w:val="004C1138"/>
    <w:rsid w:val="004C1624"/>
    <w:rsid w:val="004C1A5B"/>
    <w:rsid w:val="004C1B5C"/>
    <w:rsid w:val="004C1E98"/>
    <w:rsid w:val="004C24E9"/>
    <w:rsid w:val="004C2925"/>
    <w:rsid w:val="004C2FF8"/>
    <w:rsid w:val="004C3445"/>
    <w:rsid w:val="004C4B4D"/>
    <w:rsid w:val="004C6336"/>
    <w:rsid w:val="004C6CF3"/>
    <w:rsid w:val="004C6EFE"/>
    <w:rsid w:val="004C76CB"/>
    <w:rsid w:val="004C7D55"/>
    <w:rsid w:val="004D0569"/>
    <w:rsid w:val="004D09E9"/>
    <w:rsid w:val="004D0D9A"/>
    <w:rsid w:val="004D1A2C"/>
    <w:rsid w:val="004D1D23"/>
    <w:rsid w:val="004D34BB"/>
    <w:rsid w:val="004D4F1F"/>
    <w:rsid w:val="004D563F"/>
    <w:rsid w:val="004D658C"/>
    <w:rsid w:val="004D67FA"/>
    <w:rsid w:val="004E146B"/>
    <w:rsid w:val="004E1926"/>
    <w:rsid w:val="004E27B7"/>
    <w:rsid w:val="004E335E"/>
    <w:rsid w:val="004E33D1"/>
    <w:rsid w:val="004E36E1"/>
    <w:rsid w:val="004E3AA8"/>
    <w:rsid w:val="004E426B"/>
    <w:rsid w:val="004E438C"/>
    <w:rsid w:val="004E4620"/>
    <w:rsid w:val="004E557A"/>
    <w:rsid w:val="004E5F6E"/>
    <w:rsid w:val="004F0558"/>
    <w:rsid w:val="004F1779"/>
    <w:rsid w:val="004F1805"/>
    <w:rsid w:val="004F1A45"/>
    <w:rsid w:val="004F1D66"/>
    <w:rsid w:val="004F2855"/>
    <w:rsid w:val="004F56E4"/>
    <w:rsid w:val="004F578C"/>
    <w:rsid w:val="004F6269"/>
    <w:rsid w:val="004F69E2"/>
    <w:rsid w:val="004F7769"/>
    <w:rsid w:val="004F7FFE"/>
    <w:rsid w:val="0050056E"/>
    <w:rsid w:val="0050188F"/>
    <w:rsid w:val="00501E16"/>
    <w:rsid w:val="00502178"/>
    <w:rsid w:val="005028D5"/>
    <w:rsid w:val="00502986"/>
    <w:rsid w:val="00503D06"/>
    <w:rsid w:val="005040D4"/>
    <w:rsid w:val="00504AAD"/>
    <w:rsid w:val="0050524C"/>
    <w:rsid w:val="00505553"/>
    <w:rsid w:val="00507576"/>
    <w:rsid w:val="00507A69"/>
    <w:rsid w:val="00510461"/>
    <w:rsid w:val="00510C27"/>
    <w:rsid w:val="00510ED5"/>
    <w:rsid w:val="00511293"/>
    <w:rsid w:val="0051180D"/>
    <w:rsid w:val="005120BF"/>
    <w:rsid w:val="00512B87"/>
    <w:rsid w:val="00513B91"/>
    <w:rsid w:val="005149D8"/>
    <w:rsid w:val="00515520"/>
    <w:rsid w:val="00515AC7"/>
    <w:rsid w:val="005164CC"/>
    <w:rsid w:val="00516843"/>
    <w:rsid w:val="00517FB0"/>
    <w:rsid w:val="00520F9D"/>
    <w:rsid w:val="005210FC"/>
    <w:rsid w:val="0052129D"/>
    <w:rsid w:val="00521B69"/>
    <w:rsid w:val="0052201C"/>
    <w:rsid w:val="00522D34"/>
    <w:rsid w:val="00523012"/>
    <w:rsid w:val="005230C7"/>
    <w:rsid w:val="00523DD3"/>
    <w:rsid w:val="005245EB"/>
    <w:rsid w:val="00527439"/>
    <w:rsid w:val="005275EB"/>
    <w:rsid w:val="00527C9C"/>
    <w:rsid w:val="00527FA3"/>
    <w:rsid w:val="00530F3A"/>
    <w:rsid w:val="00532271"/>
    <w:rsid w:val="00532676"/>
    <w:rsid w:val="005326E5"/>
    <w:rsid w:val="005334D5"/>
    <w:rsid w:val="00533745"/>
    <w:rsid w:val="00533932"/>
    <w:rsid w:val="00533FC2"/>
    <w:rsid w:val="005341A1"/>
    <w:rsid w:val="0053657D"/>
    <w:rsid w:val="00536EA5"/>
    <w:rsid w:val="005372F6"/>
    <w:rsid w:val="005402FE"/>
    <w:rsid w:val="005404BD"/>
    <w:rsid w:val="0054196A"/>
    <w:rsid w:val="00541A32"/>
    <w:rsid w:val="005428A4"/>
    <w:rsid w:val="005429A7"/>
    <w:rsid w:val="00542B62"/>
    <w:rsid w:val="0054399A"/>
    <w:rsid w:val="00544F78"/>
    <w:rsid w:val="00546F9D"/>
    <w:rsid w:val="00547869"/>
    <w:rsid w:val="00547938"/>
    <w:rsid w:val="00547B7D"/>
    <w:rsid w:val="0055117B"/>
    <w:rsid w:val="00551523"/>
    <w:rsid w:val="00551F5E"/>
    <w:rsid w:val="005528A3"/>
    <w:rsid w:val="00552E47"/>
    <w:rsid w:val="00553FE9"/>
    <w:rsid w:val="005549E5"/>
    <w:rsid w:val="00554DD9"/>
    <w:rsid w:val="00554E7C"/>
    <w:rsid w:val="005556BC"/>
    <w:rsid w:val="0055627B"/>
    <w:rsid w:val="00557182"/>
    <w:rsid w:val="00557E9E"/>
    <w:rsid w:val="00560287"/>
    <w:rsid w:val="00561EC5"/>
    <w:rsid w:val="005624A8"/>
    <w:rsid w:val="005625EE"/>
    <w:rsid w:val="0056364D"/>
    <w:rsid w:val="0056424D"/>
    <w:rsid w:val="00564E37"/>
    <w:rsid w:val="00564F2A"/>
    <w:rsid w:val="00565A4B"/>
    <w:rsid w:val="005661EA"/>
    <w:rsid w:val="005670EC"/>
    <w:rsid w:val="00570547"/>
    <w:rsid w:val="00570B90"/>
    <w:rsid w:val="00570DCD"/>
    <w:rsid w:val="00571BBD"/>
    <w:rsid w:val="00571CEB"/>
    <w:rsid w:val="0057248D"/>
    <w:rsid w:val="005731A5"/>
    <w:rsid w:val="005733DB"/>
    <w:rsid w:val="00573B3B"/>
    <w:rsid w:val="0057547B"/>
    <w:rsid w:val="00577EE1"/>
    <w:rsid w:val="00580C59"/>
    <w:rsid w:val="00580E4F"/>
    <w:rsid w:val="00581FB8"/>
    <w:rsid w:val="005823C3"/>
    <w:rsid w:val="00582619"/>
    <w:rsid w:val="00582B15"/>
    <w:rsid w:val="00582C41"/>
    <w:rsid w:val="00583FAF"/>
    <w:rsid w:val="00584898"/>
    <w:rsid w:val="00585EBB"/>
    <w:rsid w:val="00587219"/>
    <w:rsid w:val="0059059F"/>
    <w:rsid w:val="00590B4F"/>
    <w:rsid w:val="00590D7A"/>
    <w:rsid w:val="005913CE"/>
    <w:rsid w:val="005916D3"/>
    <w:rsid w:val="00591EE0"/>
    <w:rsid w:val="00591FF6"/>
    <w:rsid w:val="005922EC"/>
    <w:rsid w:val="005926B7"/>
    <w:rsid w:val="005938F2"/>
    <w:rsid w:val="00593B65"/>
    <w:rsid w:val="00593EE9"/>
    <w:rsid w:val="00594748"/>
    <w:rsid w:val="00594C7D"/>
    <w:rsid w:val="00595F51"/>
    <w:rsid w:val="00597099"/>
    <w:rsid w:val="00597453"/>
    <w:rsid w:val="00597536"/>
    <w:rsid w:val="00597665"/>
    <w:rsid w:val="005A09D1"/>
    <w:rsid w:val="005A0EF1"/>
    <w:rsid w:val="005A1884"/>
    <w:rsid w:val="005A2037"/>
    <w:rsid w:val="005A2277"/>
    <w:rsid w:val="005A2EA0"/>
    <w:rsid w:val="005A3B9A"/>
    <w:rsid w:val="005A51A5"/>
    <w:rsid w:val="005A5AFD"/>
    <w:rsid w:val="005A5F32"/>
    <w:rsid w:val="005A6664"/>
    <w:rsid w:val="005A6B6B"/>
    <w:rsid w:val="005A712C"/>
    <w:rsid w:val="005B15CC"/>
    <w:rsid w:val="005B16A1"/>
    <w:rsid w:val="005B19F2"/>
    <w:rsid w:val="005B25DB"/>
    <w:rsid w:val="005B29E5"/>
    <w:rsid w:val="005B2B0F"/>
    <w:rsid w:val="005B2D2F"/>
    <w:rsid w:val="005B2DAB"/>
    <w:rsid w:val="005B3473"/>
    <w:rsid w:val="005B48EC"/>
    <w:rsid w:val="005B4D9E"/>
    <w:rsid w:val="005B52FB"/>
    <w:rsid w:val="005B62D6"/>
    <w:rsid w:val="005B7876"/>
    <w:rsid w:val="005C0773"/>
    <w:rsid w:val="005C2724"/>
    <w:rsid w:val="005C2C72"/>
    <w:rsid w:val="005C3986"/>
    <w:rsid w:val="005C39C6"/>
    <w:rsid w:val="005C4117"/>
    <w:rsid w:val="005C4254"/>
    <w:rsid w:val="005C5435"/>
    <w:rsid w:val="005C627B"/>
    <w:rsid w:val="005C7FF7"/>
    <w:rsid w:val="005D008E"/>
    <w:rsid w:val="005D05BF"/>
    <w:rsid w:val="005D0B2B"/>
    <w:rsid w:val="005D1A05"/>
    <w:rsid w:val="005D25E1"/>
    <w:rsid w:val="005D32DF"/>
    <w:rsid w:val="005D44CD"/>
    <w:rsid w:val="005D4DA6"/>
    <w:rsid w:val="005D5D35"/>
    <w:rsid w:val="005D68D6"/>
    <w:rsid w:val="005D6CFA"/>
    <w:rsid w:val="005D6DBA"/>
    <w:rsid w:val="005D6E35"/>
    <w:rsid w:val="005D72A8"/>
    <w:rsid w:val="005E138D"/>
    <w:rsid w:val="005E20D0"/>
    <w:rsid w:val="005E244F"/>
    <w:rsid w:val="005E3A99"/>
    <w:rsid w:val="005E45C6"/>
    <w:rsid w:val="005E4A87"/>
    <w:rsid w:val="005E5ACF"/>
    <w:rsid w:val="005E63E6"/>
    <w:rsid w:val="005E6A6A"/>
    <w:rsid w:val="005E6F48"/>
    <w:rsid w:val="005E7E52"/>
    <w:rsid w:val="005F0DAF"/>
    <w:rsid w:val="005F27ED"/>
    <w:rsid w:val="005F36DC"/>
    <w:rsid w:val="005F3B80"/>
    <w:rsid w:val="005F3EF8"/>
    <w:rsid w:val="005F4194"/>
    <w:rsid w:val="005F4C30"/>
    <w:rsid w:val="005F502B"/>
    <w:rsid w:val="005F5118"/>
    <w:rsid w:val="005F524E"/>
    <w:rsid w:val="005F597A"/>
    <w:rsid w:val="005F78E0"/>
    <w:rsid w:val="00601330"/>
    <w:rsid w:val="00601336"/>
    <w:rsid w:val="0060245F"/>
    <w:rsid w:val="00602508"/>
    <w:rsid w:val="00602698"/>
    <w:rsid w:val="00603A7B"/>
    <w:rsid w:val="0060405C"/>
    <w:rsid w:val="006046B0"/>
    <w:rsid w:val="00604AB3"/>
    <w:rsid w:val="006053DA"/>
    <w:rsid w:val="00605AEE"/>
    <w:rsid w:val="006066E3"/>
    <w:rsid w:val="00606B6D"/>
    <w:rsid w:val="00606BF0"/>
    <w:rsid w:val="00610BD9"/>
    <w:rsid w:val="00610CC9"/>
    <w:rsid w:val="00611885"/>
    <w:rsid w:val="00611C86"/>
    <w:rsid w:val="006123C1"/>
    <w:rsid w:val="006132D1"/>
    <w:rsid w:val="0061362A"/>
    <w:rsid w:val="00613C3E"/>
    <w:rsid w:val="0061436A"/>
    <w:rsid w:val="00615AC1"/>
    <w:rsid w:val="00617CFB"/>
    <w:rsid w:val="00620652"/>
    <w:rsid w:val="0062072F"/>
    <w:rsid w:val="00620D30"/>
    <w:rsid w:val="0062153A"/>
    <w:rsid w:val="00621EE7"/>
    <w:rsid w:val="00622615"/>
    <w:rsid w:val="00624786"/>
    <w:rsid w:val="00625405"/>
    <w:rsid w:val="006264E3"/>
    <w:rsid w:val="006266DA"/>
    <w:rsid w:val="00627A7B"/>
    <w:rsid w:val="00630F4F"/>
    <w:rsid w:val="006314EC"/>
    <w:rsid w:val="00631837"/>
    <w:rsid w:val="006319E2"/>
    <w:rsid w:val="00631AF7"/>
    <w:rsid w:val="00632C43"/>
    <w:rsid w:val="00632D3B"/>
    <w:rsid w:val="006347D1"/>
    <w:rsid w:val="00634C8C"/>
    <w:rsid w:val="0063528F"/>
    <w:rsid w:val="006360B9"/>
    <w:rsid w:val="00637027"/>
    <w:rsid w:val="00640102"/>
    <w:rsid w:val="006414D8"/>
    <w:rsid w:val="00641F76"/>
    <w:rsid w:val="006433CB"/>
    <w:rsid w:val="006434DB"/>
    <w:rsid w:val="00643C9B"/>
    <w:rsid w:val="0064520C"/>
    <w:rsid w:val="006454EA"/>
    <w:rsid w:val="0064584A"/>
    <w:rsid w:val="006468C1"/>
    <w:rsid w:val="006469D0"/>
    <w:rsid w:val="00646CC9"/>
    <w:rsid w:val="006470FD"/>
    <w:rsid w:val="006474A7"/>
    <w:rsid w:val="00647D0F"/>
    <w:rsid w:val="00647F1F"/>
    <w:rsid w:val="0065027C"/>
    <w:rsid w:val="006521D5"/>
    <w:rsid w:val="00653434"/>
    <w:rsid w:val="00654124"/>
    <w:rsid w:val="006555CA"/>
    <w:rsid w:val="006562CE"/>
    <w:rsid w:val="00657CEB"/>
    <w:rsid w:val="00660AC2"/>
    <w:rsid w:val="00661125"/>
    <w:rsid w:val="00661763"/>
    <w:rsid w:val="006619C3"/>
    <w:rsid w:val="00665275"/>
    <w:rsid w:val="006654AA"/>
    <w:rsid w:val="00665804"/>
    <w:rsid w:val="0066686F"/>
    <w:rsid w:val="006668EB"/>
    <w:rsid w:val="00667A82"/>
    <w:rsid w:val="00670181"/>
    <w:rsid w:val="00670373"/>
    <w:rsid w:val="00671E0F"/>
    <w:rsid w:val="006728FB"/>
    <w:rsid w:val="00673587"/>
    <w:rsid w:val="006737DB"/>
    <w:rsid w:val="00674EB0"/>
    <w:rsid w:val="00675CA3"/>
    <w:rsid w:val="006764FE"/>
    <w:rsid w:val="0067758E"/>
    <w:rsid w:val="0067770C"/>
    <w:rsid w:val="00677C28"/>
    <w:rsid w:val="0068164F"/>
    <w:rsid w:val="00681D6B"/>
    <w:rsid w:val="00683A12"/>
    <w:rsid w:val="00683A1F"/>
    <w:rsid w:val="00683BC8"/>
    <w:rsid w:val="00683D09"/>
    <w:rsid w:val="006843C3"/>
    <w:rsid w:val="00684D4B"/>
    <w:rsid w:val="00684F73"/>
    <w:rsid w:val="00685635"/>
    <w:rsid w:val="006865BA"/>
    <w:rsid w:val="00686AE9"/>
    <w:rsid w:val="00690AE8"/>
    <w:rsid w:val="00690D5F"/>
    <w:rsid w:val="006916B7"/>
    <w:rsid w:val="006920A4"/>
    <w:rsid w:val="00693107"/>
    <w:rsid w:val="006934C5"/>
    <w:rsid w:val="00693B65"/>
    <w:rsid w:val="00693CCE"/>
    <w:rsid w:val="006A0026"/>
    <w:rsid w:val="006A00A5"/>
    <w:rsid w:val="006A118E"/>
    <w:rsid w:val="006A14F0"/>
    <w:rsid w:val="006A1DFA"/>
    <w:rsid w:val="006A208F"/>
    <w:rsid w:val="006A2C77"/>
    <w:rsid w:val="006A2EAF"/>
    <w:rsid w:val="006A3270"/>
    <w:rsid w:val="006A3564"/>
    <w:rsid w:val="006A44A9"/>
    <w:rsid w:val="006A48C7"/>
    <w:rsid w:val="006A4BBE"/>
    <w:rsid w:val="006A5C36"/>
    <w:rsid w:val="006A5FCB"/>
    <w:rsid w:val="006A60A3"/>
    <w:rsid w:val="006A60B3"/>
    <w:rsid w:val="006A61D6"/>
    <w:rsid w:val="006A6207"/>
    <w:rsid w:val="006A7AD1"/>
    <w:rsid w:val="006B046B"/>
    <w:rsid w:val="006B0944"/>
    <w:rsid w:val="006B0FD9"/>
    <w:rsid w:val="006B128B"/>
    <w:rsid w:val="006B28E0"/>
    <w:rsid w:val="006B2A73"/>
    <w:rsid w:val="006B2E43"/>
    <w:rsid w:val="006B3387"/>
    <w:rsid w:val="006B3E38"/>
    <w:rsid w:val="006B4230"/>
    <w:rsid w:val="006B4DBC"/>
    <w:rsid w:val="006B4DF3"/>
    <w:rsid w:val="006B6A45"/>
    <w:rsid w:val="006B6DA2"/>
    <w:rsid w:val="006B78B8"/>
    <w:rsid w:val="006C0F56"/>
    <w:rsid w:val="006C15D1"/>
    <w:rsid w:val="006C2216"/>
    <w:rsid w:val="006C2234"/>
    <w:rsid w:val="006C34D4"/>
    <w:rsid w:val="006C34DF"/>
    <w:rsid w:val="006C3595"/>
    <w:rsid w:val="006C4530"/>
    <w:rsid w:val="006C4898"/>
    <w:rsid w:val="006C5D49"/>
    <w:rsid w:val="006C5E8A"/>
    <w:rsid w:val="006C5EB3"/>
    <w:rsid w:val="006C682E"/>
    <w:rsid w:val="006C6CFF"/>
    <w:rsid w:val="006C7701"/>
    <w:rsid w:val="006C7987"/>
    <w:rsid w:val="006D00E2"/>
    <w:rsid w:val="006D04C1"/>
    <w:rsid w:val="006D37F3"/>
    <w:rsid w:val="006D44C5"/>
    <w:rsid w:val="006D50D5"/>
    <w:rsid w:val="006D5306"/>
    <w:rsid w:val="006D61C4"/>
    <w:rsid w:val="006D7333"/>
    <w:rsid w:val="006D79EA"/>
    <w:rsid w:val="006E03A8"/>
    <w:rsid w:val="006E0D11"/>
    <w:rsid w:val="006E1125"/>
    <w:rsid w:val="006E1D1F"/>
    <w:rsid w:val="006E2103"/>
    <w:rsid w:val="006E330E"/>
    <w:rsid w:val="006E3C6A"/>
    <w:rsid w:val="006E410B"/>
    <w:rsid w:val="006E4466"/>
    <w:rsid w:val="006E4EA8"/>
    <w:rsid w:val="006E4F40"/>
    <w:rsid w:val="006E503A"/>
    <w:rsid w:val="006E65AE"/>
    <w:rsid w:val="006E660C"/>
    <w:rsid w:val="006E6685"/>
    <w:rsid w:val="006E6917"/>
    <w:rsid w:val="006E6AF4"/>
    <w:rsid w:val="006E7227"/>
    <w:rsid w:val="006E73D9"/>
    <w:rsid w:val="006F0D8D"/>
    <w:rsid w:val="006F15FB"/>
    <w:rsid w:val="006F1DD1"/>
    <w:rsid w:val="006F228D"/>
    <w:rsid w:val="006F3651"/>
    <w:rsid w:val="006F3EFB"/>
    <w:rsid w:val="006F42AD"/>
    <w:rsid w:val="006F4524"/>
    <w:rsid w:val="006F4ADB"/>
    <w:rsid w:val="006F5E2B"/>
    <w:rsid w:val="006F5E94"/>
    <w:rsid w:val="006F6F10"/>
    <w:rsid w:val="006F7BB9"/>
    <w:rsid w:val="00700DAB"/>
    <w:rsid w:val="00702512"/>
    <w:rsid w:val="00702A36"/>
    <w:rsid w:val="00705075"/>
    <w:rsid w:val="00705083"/>
    <w:rsid w:val="007050FD"/>
    <w:rsid w:val="00705743"/>
    <w:rsid w:val="00705753"/>
    <w:rsid w:val="00706874"/>
    <w:rsid w:val="0070694D"/>
    <w:rsid w:val="00706A13"/>
    <w:rsid w:val="00706FD3"/>
    <w:rsid w:val="0071092E"/>
    <w:rsid w:val="007114B7"/>
    <w:rsid w:val="007122A6"/>
    <w:rsid w:val="0071337F"/>
    <w:rsid w:val="00716176"/>
    <w:rsid w:val="00717A1F"/>
    <w:rsid w:val="00717A54"/>
    <w:rsid w:val="00717B9B"/>
    <w:rsid w:val="00721000"/>
    <w:rsid w:val="00722719"/>
    <w:rsid w:val="00722AD6"/>
    <w:rsid w:val="00723AD1"/>
    <w:rsid w:val="007243AE"/>
    <w:rsid w:val="00724B61"/>
    <w:rsid w:val="0072705E"/>
    <w:rsid w:val="007271DE"/>
    <w:rsid w:val="00727916"/>
    <w:rsid w:val="00727A7A"/>
    <w:rsid w:val="00731138"/>
    <w:rsid w:val="00734309"/>
    <w:rsid w:val="00734486"/>
    <w:rsid w:val="0073494E"/>
    <w:rsid w:val="00734EC8"/>
    <w:rsid w:val="00735C1E"/>
    <w:rsid w:val="00735FD8"/>
    <w:rsid w:val="00736BE5"/>
    <w:rsid w:val="0074162D"/>
    <w:rsid w:val="007423BE"/>
    <w:rsid w:val="0074240A"/>
    <w:rsid w:val="00742BB3"/>
    <w:rsid w:val="00743D06"/>
    <w:rsid w:val="00744CBF"/>
    <w:rsid w:val="0074579D"/>
    <w:rsid w:val="00745895"/>
    <w:rsid w:val="0074688C"/>
    <w:rsid w:val="00746DFA"/>
    <w:rsid w:val="007472FF"/>
    <w:rsid w:val="007474D5"/>
    <w:rsid w:val="00751BC2"/>
    <w:rsid w:val="007526A6"/>
    <w:rsid w:val="0075328D"/>
    <w:rsid w:val="0075485C"/>
    <w:rsid w:val="00754DDE"/>
    <w:rsid w:val="00754DF4"/>
    <w:rsid w:val="00755B06"/>
    <w:rsid w:val="007574C4"/>
    <w:rsid w:val="00760E96"/>
    <w:rsid w:val="00761233"/>
    <w:rsid w:val="00761380"/>
    <w:rsid w:val="0076145C"/>
    <w:rsid w:val="00762C41"/>
    <w:rsid w:val="00763503"/>
    <w:rsid w:val="007651D1"/>
    <w:rsid w:val="0076524D"/>
    <w:rsid w:val="0076620A"/>
    <w:rsid w:val="00766845"/>
    <w:rsid w:val="00766C7C"/>
    <w:rsid w:val="0076708E"/>
    <w:rsid w:val="007674B9"/>
    <w:rsid w:val="0076785A"/>
    <w:rsid w:val="00767AD2"/>
    <w:rsid w:val="00767FD6"/>
    <w:rsid w:val="007718BF"/>
    <w:rsid w:val="007731B4"/>
    <w:rsid w:val="00773268"/>
    <w:rsid w:val="00773C31"/>
    <w:rsid w:val="00774DF3"/>
    <w:rsid w:val="007759CE"/>
    <w:rsid w:val="00775DFF"/>
    <w:rsid w:val="00775ED9"/>
    <w:rsid w:val="00777D26"/>
    <w:rsid w:val="00780BDB"/>
    <w:rsid w:val="00780DDD"/>
    <w:rsid w:val="00780EA8"/>
    <w:rsid w:val="00781676"/>
    <w:rsid w:val="00781899"/>
    <w:rsid w:val="007838D0"/>
    <w:rsid w:val="00783923"/>
    <w:rsid w:val="0078438E"/>
    <w:rsid w:val="00784870"/>
    <w:rsid w:val="00784B03"/>
    <w:rsid w:val="007858EF"/>
    <w:rsid w:val="00785AE0"/>
    <w:rsid w:val="00785B0C"/>
    <w:rsid w:val="007860CB"/>
    <w:rsid w:val="00787377"/>
    <w:rsid w:val="00787AC3"/>
    <w:rsid w:val="00787E3C"/>
    <w:rsid w:val="00791AF5"/>
    <w:rsid w:val="00791BDE"/>
    <w:rsid w:val="0079205C"/>
    <w:rsid w:val="00792E0F"/>
    <w:rsid w:val="00793E25"/>
    <w:rsid w:val="00793FFE"/>
    <w:rsid w:val="00794C0E"/>
    <w:rsid w:val="0079780C"/>
    <w:rsid w:val="007A2803"/>
    <w:rsid w:val="007A2A90"/>
    <w:rsid w:val="007A3128"/>
    <w:rsid w:val="007A34CD"/>
    <w:rsid w:val="007A3649"/>
    <w:rsid w:val="007A43D7"/>
    <w:rsid w:val="007A466A"/>
    <w:rsid w:val="007A4B8D"/>
    <w:rsid w:val="007A6C63"/>
    <w:rsid w:val="007A6F60"/>
    <w:rsid w:val="007A7EB8"/>
    <w:rsid w:val="007B034E"/>
    <w:rsid w:val="007B1D51"/>
    <w:rsid w:val="007B1F81"/>
    <w:rsid w:val="007B2876"/>
    <w:rsid w:val="007B373F"/>
    <w:rsid w:val="007B3E03"/>
    <w:rsid w:val="007B3E71"/>
    <w:rsid w:val="007B42E6"/>
    <w:rsid w:val="007B4889"/>
    <w:rsid w:val="007B6761"/>
    <w:rsid w:val="007B6CC3"/>
    <w:rsid w:val="007C0597"/>
    <w:rsid w:val="007C0835"/>
    <w:rsid w:val="007C1462"/>
    <w:rsid w:val="007C2F5C"/>
    <w:rsid w:val="007C3057"/>
    <w:rsid w:val="007C3F1A"/>
    <w:rsid w:val="007C47D9"/>
    <w:rsid w:val="007C641F"/>
    <w:rsid w:val="007C6820"/>
    <w:rsid w:val="007C79A5"/>
    <w:rsid w:val="007D13EE"/>
    <w:rsid w:val="007D2948"/>
    <w:rsid w:val="007D3C40"/>
    <w:rsid w:val="007D5D89"/>
    <w:rsid w:val="007D7CEC"/>
    <w:rsid w:val="007D7F59"/>
    <w:rsid w:val="007E2A2B"/>
    <w:rsid w:val="007E2F5A"/>
    <w:rsid w:val="007E3061"/>
    <w:rsid w:val="007E4E6B"/>
    <w:rsid w:val="007E551C"/>
    <w:rsid w:val="007E5982"/>
    <w:rsid w:val="007E6333"/>
    <w:rsid w:val="007E66B3"/>
    <w:rsid w:val="007E67C1"/>
    <w:rsid w:val="007E6CB4"/>
    <w:rsid w:val="007E7855"/>
    <w:rsid w:val="007E7DCB"/>
    <w:rsid w:val="007F05DB"/>
    <w:rsid w:val="007F0841"/>
    <w:rsid w:val="007F12F2"/>
    <w:rsid w:val="007F137A"/>
    <w:rsid w:val="007F25C7"/>
    <w:rsid w:val="007F34FB"/>
    <w:rsid w:val="007F3A0F"/>
    <w:rsid w:val="007F416F"/>
    <w:rsid w:val="007F41EC"/>
    <w:rsid w:val="007F4385"/>
    <w:rsid w:val="007F4C29"/>
    <w:rsid w:val="007F5781"/>
    <w:rsid w:val="007F5E3F"/>
    <w:rsid w:val="007F5F33"/>
    <w:rsid w:val="007F681C"/>
    <w:rsid w:val="007F6F37"/>
    <w:rsid w:val="008025FA"/>
    <w:rsid w:val="00802ABC"/>
    <w:rsid w:val="00802E31"/>
    <w:rsid w:val="00802EF5"/>
    <w:rsid w:val="008032D2"/>
    <w:rsid w:val="008036F5"/>
    <w:rsid w:val="00803F56"/>
    <w:rsid w:val="00807400"/>
    <w:rsid w:val="00807492"/>
    <w:rsid w:val="00810757"/>
    <w:rsid w:val="008107FB"/>
    <w:rsid w:val="008108F3"/>
    <w:rsid w:val="008130F8"/>
    <w:rsid w:val="0081350B"/>
    <w:rsid w:val="0081384D"/>
    <w:rsid w:val="0081405A"/>
    <w:rsid w:val="008143D4"/>
    <w:rsid w:val="00814EFB"/>
    <w:rsid w:val="00815A98"/>
    <w:rsid w:val="00815C33"/>
    <w:rsid w:val="00817024"/>
    <w:rsid w:val="00817667"/>
    <w:rsid w:val="00817B47"/>
    <w:rsid w:val="008212B2"/>
    <w:rsid w:val="0082332B"/>
    <w:rsid w:val="00823B8E"/>
    <w:rsid w:val="00823F5E"/>
    <w:rsid w:val="00826858"/>
    <w:rsid w:val="00827594"/>
    <w:rsid w:val="00831279"/>
    <w:rsid w:val="00831A0E"/>
    <w:rsid w:val="0083236B"/>
    <w:rsid w:val="00832654"/>
    <w:rsid w:val="0083286A"/>
    <w:rsid w:val="00832A73"/>
    <w:rsid w:val="00833FE3"/>
    <w:rsid w:val="008345D2"/>
    <w:rsid w:val="008354DE"/>
    <w:rsid w:val="00836C4A"/>
    <w:rsid w:val="00837260"/>
    <w:rsid w:val="00837DAD"/>
    <w:rsid w:val="00837E9C"/>
    <w:rsid w:val="00840F1F"/>
    <w:rsid w:val="0084270F"/>
    <w:rsid w:val="00842D40"/>
    <w:rsid w:val="00843038"/>
    <w:rsid w:val="0084346C"/>
    <w:rsid w:val="00843BF6"/>
    <w:rsid w:val="0084438D"/>
    <w:rsid w:val="008449E5"/>
    <w:rsid w:val="00845616"/>
    <w:rsid w:val="008457BE"/>
    <w:rsid w:val="00845B0E"/>
    <w:rsid w:val="00846011"/>
    <w:rsid w:val="00846323"/>
    <w:rsid w:val="00846EE5"/>
    <w:rsid w:val="0085010E"/>
    <w:rsid w:val="00850649"/>
    <w:rsid w:val="00850867"/>
    <w:rsid w:val="00850A72"/>
    <w:rsid w:val="008512D5"/>
    <w:rsid w:val="0085139E"/>
    <w:rsid w:val="008522D9"/>
    <w:rsid w:val="0085238D"/>
    <w:rsid w:val="008528FE"/>
    <w:rsid w:val="00852AED"/>
    <w:rsid w:val="00852DAC"/>
    <w:rsid w:val="00853198"/>
    <w:rsid w:val="00853912"/>
    <w:rsid w:val="00853EA6"/>
    <w:rsid w:val="00854020"/>
    <w:rsid w:val="008541FE"/>
    <w:rsid w:val="008544ED"/>
    <w:rsid w:val="00854DFA"/>
    <w:rsid w:val="008553FC"/>
    <w:rsid w:val="0085639A"/>
    <w:rsid w:val="00856BF1"/>
    <w:rsid w:val="00857560"/>
    <w:rsid w:val="008575EB"/>
    <w:rsid w:val="00857685"/>
    <w:rsid w:val="008612F4"/>
    <w:rsid w:val="0086164E"/>
    <w:rsid w:val="00861F15"/>
    <w:rsid w:val="00862006"/>
    <w:rsid w:val="00862278"/>
    <w:rsid w:val="008632A1"/>
    <w:rsid w:val="00863BE6"/>
    <w:rsid w:val="00864748"/>
    <w:rsid w:val="00864EA1"/>
    <w:rsid w:val="00865EE9"/>
    <w:rsid w:val="0086607F"/>
    <w:rsid w:val="00866118"/>
    <w:rsid w:val="00867339"/>
    <w:rsid w:val="00870DDD"/>
    <w:rsid w:val="00870E45"/>
    <w:rsid w:val="00871DEE"/>
    <w:rsid w:val="00871EE5"/>
    <w:rsid w:val="008725C0"/>
    <w:rsid w:val="00873CCA"/>
    <w:rsid w:val="0087479D"/>
    <w:rsid w:val="00876BC2"/>
    <w:rsid w:val="00877057"/>
    <w:rsid w:val="008770E8"/>
    <w:rsid w:val="00877954"/>
    <w:rsid w:val="0088072B"/>
    <w:rsid w:val="00882E4F"/>
    <w:rsid w:val="00883450"/>
    <w:rsid w:val="008841D9"/>
    <w:rsid w:val="00884CE3"/>
    <w:rsid w:val="00884E50"/>
    <w:rsid w:val="00885ADA"/>
    <w:rsid w:val="00885DCB"/>
    <w:rsid w:val="008866BB"/>
    <w:rsid w:val="00887FAE"/>
    <w:rsid w:val="008903D9"/>
    <w:rsid w:val="0089087C"/>
    <w:rsid w:val="00893236"/>
    <w:rsid w:val="0089370F"/>
    <w:rsid w:val="00893D04"/>
    <w:rsid w:val="008952F6"/>
    <w:rsid w:val="008966C3"/>
    <w:rsid w:val="00896E9F"/>
    <w:rsid w:val="0089762D"/>
    <w:rsid w:val="00897947"/>
    <w:rsid w:val="008A032E"/>
    <w:rsid w:val="008A0AEB"/>
    <w:rsid w:val="008A205D"/>
    <w:rsid w:val="008A2E84"/>
    <w:rsid w:val="008A31A1"/>
    <w:rsid w:val="008A3DDC"/>
    <w:rsid w:val="008A3F77"/>
    <w:rsid w:val="008A45F7"/>
    <w:rsid w:val="008A49D8"/>
    <w:rsid w:val="008A67D8"/>
    <w:rsid w:val="008A6853"/>
    <w:rsid w:val="008A6F02"/>
    <w:rsid w:val="008A75C4"/>
    <w:rsid w:val="008B14F0"/>
    <w:rsid w:val="008B23BA"/>
    <w:rsid w:val="008B2BD7"/>
    <w:rsid w:val="008B46FA"/>
    <w:rsid w:val="008B5160"/>
    <w:rsid w:val="008B566A"/>
    <w:rsid w:val="008B5E53"/>
    <w:rsid w:val="008B60EF"/>
    <w:rsid w:val="008B670C"/>
    <w:rsid w:val="008B7872"/>
    <w:rsid w:val="008C0166"/>
    <w:rsid w:val="008C06B6"/>
    <w:rsid w:val="008C1A15"/>
    <w:rsid w:val="008C2228"/>
    <w:rsid w:val="008C2431"/>
    <w:rsid w:val="008C2B55"/>
    <w:rsid w:val="008C33F3"/>
    <w:rsid w:val="008C355D"/>
    <w:rsid w:val="008C363F"/>
    <w:rsid w:val="008C37EC"/>
    <w:rsid w:val="008C5918"/>
    <w:rsid w:val="008C69A8"/>
    <w:rsid w:val="008C79B6"/>
    <w:rsid w:val="008C7AC6"/>
    <w:rsid w:val="008D02E6"/>
    <w:rsid w:val="008D095F"/>
    <w:rsid w:val="008D0A1B"/>
    <w:rsid w:val="008D0DCD"/>
    <w:rsid w:val="008D152B"/>
    <w:rsid w:val="008D27E7"/>
    <w:rsid w:val="008D2A77"/>
    <w:rsid w:val="008D3B86"/>
    <w:rsid w:val="008D3B9A"/>
    <w:rsid w:val="008D3DA6"/>
    <w:rsid w:val="008D5B4F"/>
    <w:rsid w:val="008D5E10"/>
    <w:rsid w:val="008D5F5F"/>
    <w:rsid w:val="008D5F75"/>
    <w:rsid w:val="008D5F99"/>
    <w:rsid w:val="008D63A7"/>
    <w:rsid w:val="008D6BD7"/>
    <w:rsid w:val="008D6D97"/>
    <w:rsid w:val="008D76E7"/>
    <w:rsid w:val="008D7A0C"/>
    <w:rsid w:val="008E0321"/>
    <w:rsid w:val="008E0816"/>
    <w:rsid w:val="008E1445"/>
    <w:rsid w:val="008E228A"/>
    <w:rsid w:val="008E2F4E"/>
    <w:rsid w:val="008E3232"/>
    <w:rsid w:val="008E33DD"/>
    <w:rsid w:val="008E4C24"/>
    <w:rsid w:val="008E4F8D"/>
    <w:rsid w:val="008E5143"/>
    <w:rsid w:val="008E704E"/>
    <w:rsid w:val="008E7625"/>
    <w:rsid w:val="008E7F2B"/>
    <w:rsid w:val="008F0060"/>
    <w:rsid w:val="008F06C0"/>
    <w:rsid w:val="008F0F86"/>
    <w:rsid w:val="008F1495"/>
    <w:rsid w:val="008F14C0"/>
    <w:rsid w:val="008F183E"/>
    <w:rsid w:val="008F2C09"/>
    <w:rsid w:val="008F319F"/>
    <w:rsid w:val="008F3559"/>
    <w:rsid w:val="008F3838"/>
    <w:rsid w:val="008F5CAD"/>
    <w:rsid w:val="008F6007"/>
    <w:rsid w:val="008F7416"/>
    <w:rsid w:val="008F76DC"/>
    <w:rsid w:val="0090024D"/>
    <w:rsid w:val="009005EC"/>
    <w:rsid w:val="009006B5"/>
    <w:rsid w:val="00900B90"/>
    <w:rsid w:val="00900C9B"/>
    <w:rsid w:val="00901398"/>
    <w:rsid w:val="00903D72"/>
    <w:rsid w:val="009041C4"/>
    <w:rsid w:val="009054C6"/>
    <w:rsid w:val="00905C24"/>
    <w:rsid w:val="009067E2"/>
    <w:rsid w:val="00906944"/>
    <w:rsid w:val="00906ED6"/>
    <w:rsid w:val="00907E5E"/>
    <w:rsid w:val="00910768"/>
    <w:rsid w:val="00910A45"/>
    <w:rsid w:val="009110EF"/>
    <w:rsid w:val="00912EEF"/>
    <w:rsid w:val="00913047"/>
    <w:rsid w:val="0091313F"/>
    <w:rsid w:val="00913FAB"/>
    <w:rsid w:val="0091462E"/>
    <w:rsid w:val="00917067"/>
    <w:rsid w:val="0091730A"/>
    <w:rsid w:val="009179F8"/>
    <w:rsid w:val="00917BC6"/>
    <w:rsid w:val="00920F54"/>
    <w:rsid w:val="00920F7B"/>
    <w:rsid w:val="0092149F"/>
    <w:rsid w:val="00921D26"/>
    <w:rsid w:val="0092239D"/>
    <w:rsid w:val="00922A53"/>
    <w:rsid w:val="00922F27"/>
    <w:rsid w:val="00922F66"/>
    <w:rsid w:val="00922FD7"/>
    <w:rsid w:val="00923166"/>
    <w:rsid w:val="00923212"/>
    <w:rsid w:val="0092375E"/>
    <w:rsid w:val="00923ABD"/>
    <w:rsid w:val="00924283"/>
    <w:rsid w:val="009242B3"/>
    <w:rsid w:val="00924DB0"/>
    <w:rsid w:val="0092553A"/>
    <w:rsid w:val="00926760"/>
    <w:rsid w:val="009271B3"/>
    <w:rsid w:val="009307E6"/>
    <w:rsid w:val="00931BB3"/>
    <w:rsid w:val="0093232A"/>
    <w:rsid w:val="00933482"/>
    <w:rsid w:val="009335AE"/>
    <w:rsid w:val="0093459E"/>
    <w:rsid w:val="00934632"/>
    <w:rsid w:val="009347EE"/>
    <w:rsid w:val="009348F1"/>
    <w:rsid w:val="00934C58"/>
    <w:rsid w:val="0093590E"/>
    <w:rsid w:val="00935994"/>
    <w:rsid w:val="00935E08"/>
    <w:rsid w:val="00936329"/>
    <w:rsid w:val="0093655E"/>
    <w:rsid w:val="00936F6A"/>
    <w:rsid w:val="00937219"/>
    <w:rsid w:val="00937498"/>
    <w:rsid w:val="00937C2C"/>
    <w:rsid w:val="00940C9C"/>
    <w:rsid w:val="00940D09"/>
    <w:rsid w:val="00941548"/>
    <w:rsid w:val="00942217"/>
    <w:rsid w:val="0094249F"/>
    <w:rsid w:val="0094262E"/>
    <w:rsid w:val="00942E63"/>
    <w:rsid w:val="00943241"/>
    <w:rsid w:val="00944D83"/>
    <w:rsid w:val="00944EEA"/>
    <w:rsid w:val="00945022"/>
    <w:rsid w:val="00946FF0"/>
    <w:rsid w:val="009506B3"/>
    <w:rsid w:val="00950801"/>
    <w:rsid w:val="009509B0"/>
    <w:rsid w:val="00951132"/>
    <w:rsid w:val="00951BBF"/>
    <w:rsid w:val="00953731"/>
    <w:rsid w:val="00953950"/>
    <w:rsid w:val="00953BCA"/>
    <w:rsid w:val="009542F5"/>
    <w:rsid w:val="009549BB"/>
    <w:rsid w:val="00956C9E"/>
    <w:rsid w:val="0096093A"/>
    <w:rsid w:val="00960A6F"/>
    <w:rsid w:val="00961A18"/>
    <w:rsid w:val="00962ED4"/>
    <w:rsid w:val="00963D1C"/>
    <w:rsid w:val="00963F62"/>
    <w:rsid w:val="00964A23"/>
    <w:rsid w:val="00964B27"/>
    <w:rsid w:val="009652A9"/>
    <w:rsid w:val="009657B6"/>
    <w:rsid w:val="009661E8"/>
    <w:rsid w:val="009678DB"/>
    <w:rsid w:val="0097046E"/>
    <w:rsid w:val="00970CF9"/>
    <w:rsid w:val="0097188B"/>
    <w:rsid w:val="00973F3E"/>
    <w:rsid w:val="0097645C"/>
    <w:rsid w:val="00976DB7"/>
    <w:rsid w:val="009802AC"/>
    <w:rsid w:val="00980635"/>
    <w:rsid w:val="009809EC"/>
    <w:rsid w:val="00981ED7"/>
    <w:rsid w:val="00981F4D"/>
    <w:rsid w:val="009828A5"/>
    <w:rsid w:val="00983A18"/>
    <w:rsid w:val="0098459F"/>
    <w:rsid w:val="00984C75"/>
    <w:rsid w:val="00987096"/>
    <w:rsid w:val="009875AF"/>
    <w:rsid w:val="009923EB"/>
    <w:rsid w:val="00992625"/>
    <w:rsid w:val="009941E6"/>
    <w:rsid w:val="009943D0"/>
    <w:rsid w:val="0099548B"/>
    <w:rsid w:val="00996A1C"/>
    <w:rsid w:val="00996CFD"/>
    <w:rsid w:val="00996FCF"/>
    <w:rsid w:val="009970D8"/>
    <w:rsid w:val="0099748A"/>
    <w:rsid w:val="00997770"/>
    <w:rsid w:val="009A0932"/>
    <w:rsid w:val="009A0DD7"/>
    <w:rsid w:val="009A12B3"/>
    <w:rsid w:val="009A1D8F"/>
    <w:rsid w:val="009A256E"/>
    <w:rsid w:val="009A30F4"/>
    <w:rsid w:val="009A3881"/>
    <w:rsid w:val="009A3D59"/>
    <w:rsid w:val="009A4C9C"/>
    <w:rsid w:val="009A57E3"/>
    <w:rsid w:val="009A5A3C"/>
    <w:rsid w:val="009A5D61"/>
    <w:rsid w:val="009A60B0"/>
    <w:rsid w:val="009A61BB"/>
    <w:rsid w:val="009A6244"/>
    <w:rsid w:val="009A6B08"/>
    <w:rsid w:val="009A712E"/>
    <w:rsid w:val="009A71E1"/>
    <w:rsid w:val="009B0793"/>
    <w:rsid w:val="009B149A"/>
    <w:rsid w:val="009B1ABA"/>
    <w:rsid w:val="009B273C"/>
    <w:rsid w:val="009B38A0"/>
    <w:rsid w:val="009B418C"/>
    <w:rsid w:val="009B44B9"/>
    <w:rsid w:val="009B49D0"/>
    <w:rsid w:val="009B5091"/>
    <w:rsid w:val="009B57D1"/>
    <w:rsid w:val="009B58C5"/>
    <w:rsid w:val="009B70B0"/>
    <w:rsid w:val="009B74A7"/>
    <w:rsid w:val="009C02AF"/>
    <w:rsid w:val="009C0A72"/>
    <w:rsid w:val="009C237F"/>
    <w:rsid w:val="009C3041"/>
    <w:rsid w:val="009C3471"/>
    <w:rsid w:val="009C37C0"/>
    <w:rsid w:val="009C4999"/>
    <w:rsid w:val="009C5F04"/>
    <w:rsid w:val="009C6269"/>
    <w:rsid w:val="009C626C"/>
    <w:rsid w:val="009C6535"/>
    <w:rsid w:val="009C653E"/>
    <w:rsid w:val="009C65E9"/>
    <w:rsid w:val="009C6664"/>
    <w:rsid w:val="009C711F"/>
    <w:rsid w:val="009D0316"/>
    <w:rsid w:val="009D0374"/>
    <w:rsid w:val="009D0455"/>
    <w:rsid w:val="009D30CA"/>
    <w:rsid w:val="009D3DEE"/>
    <w:rsid w:val="009D4018"/>
    <w:rsid w:val="009D4742"/>
    <w:rsid w:val="009D5313"/>
    <w:rsid w:val="009D59E4"/>
    <w:rsid w:val="009D6BC4"/>
    <w:rsid w:val="009E04C9"/>
    <w:rsid w:val="009E04E2"/>
    <w:rsid w:val="009E0B7A"/>
    <w:rsid w:val="009E10FB"/>
    <w:rsid w:val="009E2CF1"/>
    <w:rsid w:val="009E386B"/>
    <w:rsid w:val="009E3C42"/>
    <w:rsid w:val="009E3D2B"/>
    <w:rsid w:val="009E3E0E"/>
    <w:rsid w:val="009E43F5"/>
    <w:rsid w:val="009E4A81"/>
    <w:rsid w:val="009E50BA"/>
    <w:rsid w:val="009E523B"/>
    <w:rsid w:val="009E5831"/>
    <w:rsid w:val="009E5E75"/>
    <w:rsid w:val="009E68E9"/>
    <w:rsid w:val="009E7454"/>
    <w:rsid w:val="009E7720"/>
    <w:rsid w:val="009F0912"/>
    <w:rsid w:val="009F12D9"/>
    <w:rsid w:val="009F17AD"/>
    <w:rsid w:val="009F26C6"/>
    <w:rsid w:val="009F3612"/>
    <w:rsid w:val="009F4075"/>
    <w:rsid w:val="009F4B60"/>
    <w:rsid w:val="009F687B"/>
    <w:rsid w:val="009F6A4F"/>
    <w:rsid w:val="009F7180"/>
    <w:rsid w:val="009F7539"/>
    <w:rsid w:val="009F7576"/>
    <w:rsid w:val="009F75FA"/>
    <w:rsid w:val="00A00943"/>
    <w:rsid w:val="00A00E78"/>
    <w:rsid w:val="00A01D85"/>
    <w:rsid w:val="00A038CC"/>
    <w:rsid w:val="00A03FEC"/>
    <w:rsid w:val="00A04722"/>
    <w:rsid w:val="00A047DE"/>
    <w:rsid w:val="00A04A8A"/>
    <w:rsid w:val="00A04AC6"/>
    <w:rsid w:val="00A04E0A"/>
    <w:rsid w:val="00A0527B"/>
    <w:rsid w:val="00A05419"/>
    <w:rsid w:val="00A05528"/>
    <w:rsid w:val="00A065E9"/>
    <w:rsid w:val="00A06CD8"/>
    <w:rsid w:val="00A07216"/>
    <w:rsid w:val="00A07571"/>
    <w:rsid w:val="00A07A0E"/>
    <w:rsid w:val="00A107BD"/>
    <w:rsid w:val="00A1089E"/>
    <w:rsid w:val="00A11231"/>
    <w:rsid w:val="00A117FA"/>
    <w:rsid w:val="00A11E11"/>
    <w:rsid w:val="00A12017"/>
    <w:rsid w:val="00A13267"/>
    <w:rsid w:val="00A1354D"/>
    <w:rsid w:val="00A135A6"/>
    <w:rsid w:val="00A13F0E"/>
    <w:rsid w:val="00A148A3"/>
    <w:rsid w:val="00A14BDB"/>
    <w:rsid w:val="00A154D4"/>
    <w:rsid w:val="00A154FA"/>
    <w:rsid w:val="00A15580"/>
    <w:rsid w:val="00A16288"/>
    <w:rsid w:val="00A16388"/>
    <w:rsid w:val="00A1698A"/>
    <w:rsid w:val="00A174AB"/>
    <w:rsid w:val="00A1776A"/>
    <w:rsid w:val="00A178C2"/>
    <w:rsid w:val="00A2003C"/>
    <w:rsid w:val="00A205B2"/>
    <w:rsid w:val="00A20695"/>
    <w:rsid w:val="00A21955"/>
    <w:rsid w:val="00A219B4"/>
    <w:rsid w:val="00A21E56"/>
    <w:rsid w:val="00A21E82"/>
    <w:rsid w:val="00A223D9"/>
    <w:rsid w:val="00A2297C"/>
    <w:rsid w:val="00A238F5"/>
    <w:rsid w:val="00A26038"/>
    <w:rsid w:val="00A265D2"/>
    <w:rsid w:val="00A27CBF"/>
    <w:rsid w:val="00A317CD"/>
    <w:rsid w:val="00A31BEF"/>
    <w:rsid w:val="00A32EDA"/>
    <w:rsid w:val="00A334DD"/>
    <w:rsid w:val="00A3369B"/>
    <w:rsid w:val="00A34AC5"/>
    <w:rsid w:val="00A34CD7"/>
    <w:rsid w:val="00A36513"/>
    <w:rsid w:val="00A36D80"/>
    <w:rsid w:val="00A401F9"/>
    <w:rsid w:val="00A4024A"/>
    <w:rsid w:val="00A40FAB"/>
    <w:rsid w:val="00A432C3"/>
    <w:rsid w:val="00A4468E"/>
    <w:rsid w:val="00A446D7"/>
    <w:rsid w:val="00A46569"/>
    <w:rsid w:val="00A46840"/>
    <w:rsid w:val="00A46DE7"/>
    <w:rsid w:val="00A50ECE"/>
    <w:rsid w:val="00A51117"/>
    <w:rsid w:val="00A5121E"/>
    <w:rsid w:val="00A5168D"/>
    <w:rsid w:val="00A516BC"/>
    <w:rsid w:val="00A51ECD"/>
    <w:rsid w:val="00A5200F"/>
    <w:rsid w:val="00A52B58"/>
    <w:rsid w:val="00A5326E"/>
    <w:rsid w:val="00A5336C"/>
    <w:rsid w:val="00A5342C"/>
    <w:rsid w:val="00A53D26"/>
    <w:rsid w:val="00A54C86"/>
    <w:rsid w:val="00A54FBC"/>
    <w:rsid w:val="00A55252"/>
    <w:rsid w:val="00A557D2"/>
    <w:rsid w:val="00A569E2"/>
    <w:rsid w:val="00A575E2"/>
    <w:rsid w:val="00A60B19"/>
    <w:rsid w:val="00A60C1B"/>
    <w:rsid w:val="00A60FAC"/>
    <w:rsid w:val="00A617D1"/>
    <w:rsid w:val="00A61D8F"/>
    <w:rsid w:val="00A61FB3"/>
    <w:rsid w:val="00A62409"/>
    <w:rsid w:val="00A6265E"/>
    <w:rsid w:val="00A62A94"/>
    <w:rsid w:val="00A6486B"/>
    <w:rsid w:val="00A64BE1"/>
    <w:rsid w:val="00A64CE8"/>
    <w:rsid w:val="00A6543F"/>
    <w:rsid w:val="00A65F7A"/>
    <w:rsid w:val="00A708F8"/>
    <w:rsid w:val="00A71C6F"/>
    <w:rsid w:val="00A73185"/>
    <w:rsid w:val="00A734F6"/>
    <w:rsid w:val="00A73818"/>
    <w:rsid w:val="00A73941"/>
    <w:rsid w:val="00A7461E"/>
    <w:rsid w:val="00A7520D"/>
    <w:rsid w:val="00A7565B"/>
    <w:rsid w:val="00A7642E"/>
    <w:rsid w:val="00A76A10"/>
    <w:rsid w:val="00A77900"/>
    <w:rsid w:val="00A80045"/>
    <w:rsid w:val="00A80057"/>
    <w:rsid w:val="00A803C3"/>
    <w:rsid w:val="00A80C54"/>
    <w:rsid w:val="00A80C63"/>
    <w:rsid w:val="00A82578"/>
    <w:rsid w:val="00A83149"/>
    <w:rsid w:val="00A83DDB"/>
    <w:rsid w:val="00A847BA"/>
    <w:rsid w:val="00A85917"/>
    <w:rsid w:val="00A86AF5"/>
    <w:rsid w:val="00A86BF6"/>
    <w:rsid w:val="00A870DD"/>
    <w:rsid w:val="00A87976"/>
    <w:rsid w:val="00A90536"/>
    <w:rsid w:val="00A90AE5"/>
    <w:rsid w:val="00A91581"/>
    <w:rsid w:val="00A92C4D"/>
    <w:rsid w:val="00A92DE6"/>
    <w:rsid w:val="00A92E96"/>
    <w:rsid w:val="00A92F20"/>
    <w:rsid w:val="00A9375E"/>
    <w:rsid w:val="00A94701"/>
    <w:rsid w:val="00A95643"/>
    <w:rsid w:val="00A95F58"/>
    <w:rsid w:val="00A9662D"/>
    <w:rsid w:val="00A96767"/>
    <w:rsid w:val="00A96AB4"/>
    <w:rsid w:val="00A97E28"/>
    <w:rsid w:val="00AA0DB8"/>
    <w:rsid w:val="00AA17D7"/>
    <w:rsid w:val="00AA22E5"/>
    <w:rsid w:val="00AA272D"/>
    <w:rsid w:val="00AA2EDA"/>
    <w:rsid w:val="00AA356F"/>
    <w:rsid w:val="00AA44C0"/>
    <w:rsid w:val="00AA4700"/>
    <w:rsid w:val="00AA473D"/>
    <w:rsid w:val="00AA4C85"/>
    <w:rsid w:val="00AA5AA6"/>
    <w:rsid w:val="00AA5FFD"/>
    <w:rsid w:val="00AA6108"/>
    <w:rsid w:val="00AA67F7"/>
    <w:rsid w:val="00AA687A"/>
    <w:rsid w:val="00AA719E"/>
    <w:rsid w:val="00AB108A"/>
    <w:rsid w:val="00AB1A5F"/>
    <w:rsid w:val="00AB2B3A"/>
    <w:rsid w:val="00AB2D46"/>
    <w:rsid w:val="00AB4BCA"/>
    <w:rsid w:val="00AB4EFC"/>
    <w:rsid w:val="00AB5000"/>
    <w:rsid w:val="00AB6506"/>
    <w:rsid w:val="00AB6B9E"/>
    <w:rsid w:val="00AB7330"/>
    <w:rsid w:val="00AC04BE"/>
    <w:rsid w:val="00AC1311"/>
    <w:rsid w:val="00AC2FDB"/>
    <w:rsid w:val="00AC3077"/>
    <w:rsid w:val="00AC311A"/>
    <w:rsid w:val="00AC3AF9"/>
    <w:rsid w:val="00AC3C96"/>
    <w:rsid w:val="00AC4A22"/>
    <w:rsid w:val="00AC4D4A"/>
    <w:rsid w:val="00AC4DDC"/>
    <w:rsid w:val="00AC5218"/>
    <w:rsid w:val="00AC5A48"/>
    <w:rsid w:val="00AC6F67"/>
    <w:rsid w:val="00AC7165"/>
    <w:rsid w:val="00AC7D07"/>
    <w:rsid w:val="00AC7DDC"/>
    <w:rsid w:val="00AD0165"/>
    <w:rsid w:val="00AD0519"/>
    <w:rsid w:val="00AD14C5"/>
    <w:rsid w:val="00AD14D0"/>
    <w:rsid w:val="00AD2375"/>
    <w:rsid w:val="00AD23E6"/>
    <w:rsid w:val="00AD5458"/>
    <w:rsid w:val="00AD5DDF"/>
    <w:rsid w:val="00AD64EB"/>
    <w:rsid w:val="00AD67A3"/>
    <w:rsid w:val="00AD6ED5"/>
    <w:rsid w:val="00AD749E"/>
    <w:rsid w:val="00AD7698"/>
    <w:rsid w:val="00AD7D71"/>
    <w:rsid w:val="00AE0796"/>
    <w:rsid w:val="00AE0D05"/>
    <w:rsid w:val="00AE29EB"/>
    <w:rsid w:val="00AE2A31"/>
    <w:rsid w:val="00AE2BBE"/>
    <w:rsid w:val="00AE2D0E"/>
    <w:rsid w:val="00AE35E2"/>
    <w:rsid w:val="00AE3A69"/>
    <w:rsid w:val="00AE3D42"/>
    <w:rsid w:val="00AE3D85"/>
    <w:rsid w:val="00AE4541"/>
    <w:rsid w:val="00AE4889"/>
    <w:rsid w:val="00AE5078"/>
    <w:rsid w:val="00AE55EA"/>
    <w:rsid w:val="00AE65FB"/>
    <w:rsid w:val="00AE7283"/>
    <w:rsid w:val="00AE767A"/>
    <w:rsid w:val="00AE7AB1"/>
    <w:rsid w:val="00AF0477"/>
    <w:rsid w:val="00AF0AA3"/>
    <w:rsid w:val="00AF0F37"/>
    <w:rsid w:val="00AF0FCA"/>
    <w:rsid w:val="00AF1A88"/>
    <w:rsid w:val="00AF2613"/>
    <w:rsid w:val="00AF263A"/>
    <w:rsid w:val="00AF35E4"/>
    <w:rsid w:val="00AF456E"/>
    <w:rsid w:val="00AF5A04"/>
    <w:rsid w:val="00AF6148"/>
    <w:rsid w:val="00AF62FF"/>
    <w:rsid w:val="00AF6D43"/>
    <w:rsid w:val="00AF7A56"/>
    <w:rsid w:val="00AF7DD6"/>
    <w:rsid w:val="00B01F4B"/>
    <w:rsid w:val="00B03374"/>
    <w:rsid w:val="00B05933"/>
    <w:rsid w:val="00B05A2D"/>
    <w:rsid w:val="00B05B81"/>
    <w:rsid w:val="00B05CFB"/>
    <w:rsid w:val="00B05F61"/>
    <w:rsid w:val="00B06079"/>
    <w:rsid w:val="00B060BB"/>
    <w:rsid w:val="00B0633F"/>
    <w:rsid w:val="00B0647A"/>
    <w:rsid w:val="00B10313"/>
    <w:rsid w:val="00B10E81"/>
    <w:rsid w:val="00B116EC"/>
    <w:rsid w:val="00B126FE"/>
    <w:rsid w:val="00B12A09"/>
    <w:rsid w:val="00B14974"/>
    <w:rsid w:val="00B14E77"/>
    <w:rsid w:val="00B156CA"/>
    <w:rsid w:val="00B15ACE"/>
    <w:rsid w:val="00B1736E"/>
    <w:rsid w:val="00B173C8"/>
    <w:rsid w:val="00B2053D"/>
    <w:rsid w:val="00B216A5"/>
    <w:rsid w:val="00B2206C"/>
    <w:rsid w:val="00B221DA"/>
    <w:rsid w:val="00B22A2C"/>
    <w:rsid w:val="00B22FB4"/>
    <w:rsid w:val="00B23065"/>
    <w:rsid w:val="00B231FF"/>
    <w:rsid w:val="00B2438E"/>
    <w:rsid w:val="00B25AF7"/>
    <w:rsid w:val="00B25D7B"/>
    <w:rsid w:val="00B263FF"/>
    <w:rsid w:val="00B27B03"/>
    <w:rsid w:val="00B27FF3"/>
    <w:rsid w:val="00B308F3"/>
    <w:rsid w:val="00B30E80"/>
    <w:rsid w:val="00B31ABC"/>
    <w:rsid w:val="00B3299A"/>
    <w:rsid w:val="00B331C0"/>
    <w:rsid w:val="00B338C4"/>
    <w:rsid w:val="00B33AF4"/>
    <w:rsid w:val="00B33DF0"/>
    <w:rsid w:val="00B34B04"/>
    <w:rsid w:val="00B34D73"/>
    <w:rsid w:val="00B364CE"/>
    <w:rsid w:val="00B36CAC"/>
    <w:rsid w:val="00B37378"/>
    <w:rsid w:val="00B3770D"/>
    <w:rsid w:val="00B37CFE"/>
    <w:rsid w:val="00B4032B"/>
    <w:rsid w:val="00B40E8F"/>
    <w:rsid w:val="00B40ED7"/>
    <w:rsid w:val="00B4128A"/>
    <w:rsid w:val="00B414EF"/>
    <w:rsid w:val="00B4197E"/>
    <w:rsid w:val="00B41FC2"/>
    <w:rsid w:val="00B429EF"/>
    <w:rsid w:val="00B443CC"/>
    <w:rsid w:val="00B44805"/>
    <w:rsid w:val="00B468AF"/>
    <w:rsid w:val="00B46B6D"/>
    <w:rsid w:val="00B46F15"/>
    <w:rsid w:val="00B4702D"/>
    <w:rsid w:val="00B472EB"/>
    <w:rsid w:val="00B47953"/>
    <w:rsid w:val="00B50786"/>
    <w:rsid w:val="00B508D8"/>
    <w:rsid w:val="00B5108D"/>
    <w:rsid w:val="00B51CDD"/>
    <w:rsid w:val="00B52B69"/>
    <w:rsid w:val="00B5389F"/>
    <w:rsid w:val="00B54D71"/>
    <w:rsid w:val="00B55059"/>
    <w:rsid w:val="00B55F9E"/>
    <w:rsid w:val="00B56DF1"/>
    <w:rsid w:val="00B56E32"/>
    <w:rsid w:val="00B56FB7"/>
    <w:rsid w:val="00B5716E"/>
    <w:rsid w:val="00B619C8"/>
    <w:rsid w:val="00B61C34"/>
    <w:rsid w:val="00B62113"/>
    <w:rsid w:val="00B63020"/>
    <w:rsid w:val="00B63BEC"/>
    <w:rsid w:val="00B63D0D"/>
    <w:rsid w:val="00B643B6"/>
    <w:rsid w:val="00B64EEC"/>
    <w:rsid w:val="00B65080"/>
    <w:rsid w:val="00B65739"/>
    <w:rsid w:val="00B6586B"/>
    <w:rsid w:val="00B66990"/>
    <w:rsid w:val="00B66B45"/>
    <w:rsid w:val="00B66FAA"/>
    <w:rsid w:val="00B70250"/>
    <w:rsid w:val="00B70EB7"/>
    <w:rsid w:val="00B7138C"/>
    <w:rsid w:val="00B7185F"/>
    <w:rsid w:val="00B72DF2"/>
    <w:rsid w:val="00B73A8A"/>
    <w:rsid w:val="00B748EB"/>
    <w:rsid w:val="00B753AE"/>
    <w:rsid w:val="00B758B9"/>
    <w:rsid w:val="00B759AC"/>
    <w:rsid w:val="00B77025"/>
    <w:rsid w:val="00B77130"/>
    <w:rsid w:val="00B77A23"/>
    <w:rsid w:val="00B80F15"/>
    <w:rsid w:val="00B810A3"/>
    <w:rsid w:val="00B81232"/>
    <w:rsid w:val="00B81461"/>
    <w:rsid w:val="00B8165F"/>
    <w:rsid w:val="00B82878"/>
    <w:rsid w:val="00B830C9"/>
    <w:rsid w:val="00B8374F"/>
    <w:rsid w:val="00B839CA"/>
    <w:rsid w:val="00B83B16"/>
    <w:rsid w:val="00B843BE"/>
    <w:rsid w:val="00B86540"/>
    <w:rsid w:val="00B869C3"/>
    <w:rsid w:val="00B87B71"/>
    <w:rsid w:val="00B90408"/>
    <w:rsid w:val="00B90BBD"/>
    <w:rsid w:val="00B9112E"/>
    <w:rsid w:val="00B91C7F"/>
    <w:rsid w:val="00B93A29"/>
    <w:rsid w:val="00B93CA9"/>
    <w:rsid w:val="00B93D0E"/>
    <w:rsid w:val="00B94562"/>
    <w:rsid w:val="00B94809"/>
    <w:rsid w:val="00B94D16"/>
    <w:rsid w:val="00B95A34"/>
    <w:rsid w:val="00B95DA1"/>
    <w:rsid w:val="00B95FCD"/>
    <w:rsid w:val="00BA0006"/>
    <w:rsid w:val="00BA007D"/>
    <w:rsid w:val="00BA1021"/>
    <w:rsid w:val="00BA116E"/>
    <w:rsid w:val="00BA1B81"/>
    <w:rsid w:val="00BA2354"/>
    <w:rsid w:val="00BA27CC"/>
    <w:rsid w:val="00BA3E32"/>
    <w:rsid w:val="00BA44B5"/>
    <w:rsid w:val="00BA5020"/>
    <w:rsid w:val="00BA524D"/>
    <w:rsid w:val="00BA5C05"/>
    <w:rsid w:val="00BA7BAB"/>
    <w:rsid w:val="00BB0466"/>
    <w:rsid w:val="00BB085C"/>
    <w:rsid w:val="00BB0F5D"/>
    <w:rsid w:val="00BB146E"/>
    <w:rsid w:val="00BB222E"/>
    <w:rsid w:val="00BB42E6"/>
    <w:rsid w:val="00BB4862"/>
    <w:rsid w:val="00BB4875"/>
    <w:rsid w:val="00BB4AC0"/>
    <w:rsid w:val="00BB4C8F"/>
    <w:rsid w:val="00BB4FFD"/>
    <w:rsid w:val="00BB55F6"/>
    <w:rsid w:val="00BB597B"/>
    <w:rsid w:val="00BB6328"/>
    <w:rsid w:val="00BB7AF2"/>
    <w:rsid w:val="00BC0779"/>
    <w:rsid w:val="00BC0A72"/>
    <w:rsid w:val="00BC0D25"/>
    <w:rsid w:val="00BC0E97"/>
    <w:rsid w:val="00BC102E"/>
    <w:rsid w:val="00BC2043"/>
    <w:rsid w:val="00BC2473"/>
    <w:rsid w:val="00BC2BB5"/>
    <w:rsid w:val="00BC2C0B"/>
    <w:rsid w:val="00BC3A7B"/>
    <w:rsid w:val="00BC5E26"/>
    <w:rsid w:val="00BC6198"/>
    <w:rsid w:val="00BC6BE8"/>
    <w:rsid w:val="00BC6CBA"/>
    <w:rsid w:val="00BC6EDA"/>
    <w:rsid w:val="00BC73A9"/>
    <w:rsid w:val="00BC7A84"/>
    <w:rsid w:val="00BC7C84"/>
    <w:rsid w:val="00BD0290"/>
    <w:rsid w:val="00BD040A"/>
    <w:rsid w:val="00BD1F98"/>
    <w:rsid w:val="00BD3668"/>
    <w:rsid w:val="00BD36B2"/>
    <w:rsid w:val="00BD38A7"/>
    <w:rsid w:val="00BD4549"/>
    <w:rsid w:val="00BD4899"/>
    <w:rsid w:val="00BD5167"/>
    <w:rsid w:val="00BD7241"/>
    <w:rsid w:val="00BD7CA1"/>
    <w:rsid w:val="00BE069B"/>
    <w:rsid w:val="00BE07AB"/>
    <w:rsid w:val="00BE257D"/>
    <w:rsid w:val="00BE2852"/>
    <w:rsid w:val="00BE4266"/>
    <w:rsid w:val="00BE45E8"/>
    <w:rsid w:val="00BE4FE3"/>
    <w:rsid w:val="00BE5ACC"/>
    <w:rsid w:val="00BE608D"/>
    <w:rsid w:val="00BE7237"/>
    <w:rsid w:val="00BF0955"/>
    <w:rsid w:val="00BF0F35"/>
    <w:rsid w:val="00BF1425"/>
    <w:rsid w:val="00BF177F"/>
    <w:rsid w:val="00BF202A"/>
    <w:rsid w:val="00BF2F01"/>
    <w:rsid w:val="00BF3250"/>
    <w:rsid w:val="00BF3318"/>
    <w:rsid w:val="00BF395B"/>
    <w:rsid w:val="00BF3B93"/>
    <w:rsid w:val="00BF41D5"/>
    <w:rsid w:val="00BF4291"/>
    <w:rsid w:val="00BF42EE"/>
    <w:rsid w:val="00BF51BB"/>
    <w:rsid w:val="00BF5C90"/>
    <w:rsid w:val="00BF68A6"/>
    <w:rsid w:val="00BF6D9F"/>
    <w:rsid w:val="00C00694"/>
    <w:rsid w:val="00C00D6C"/>
    <w:rsid w:val="00C0143F"/>
    <w:rsid w:val="00C02E57"/>
    <w:rsid w:val="00C03234"/>
    <w:rsid w:val="00C036BE"/>
    <w:rsid w:val="00C05835"/>
    <w:rsid w:val="00C05CDC"/>
    <w:rsid w:val="00C0660A"/>
    <w:rsid w:val="00C06FFC"/>
    <w:rsid w:val="00C07234"/>
    <w:rsid w:val="00C07306"/>
    <w:rsid w:val="00C1044A"/>
    <w:rsid w:val="00C10648"/>
    <w:rsid w:val="00C10966"/>
    <w:rsid w:val="00C11FB6"/>
    <w:rsid w:val="00C12127"/>
    <w:rsid w:val="00C12A39"/>
    <w:rsid w:val="00C12A85"/>
    <w:rsid w:val="00C13264"/>
    <w:rsid w:val="00C133BA"/>
    <w:rsid w:val="00C14CB7"/>
    <w:rsid w:val="00C15642"/>
    <w:rsid w:val="00C1632D"/>
    <w:rsid w:val="00C1744F"/>
    <w:rsid w:val="00C2060B"/>
    <w:rsid w:val="00C20996"/>
    <w:rsid w:val="00C20D98"/>
    <w:rsid w:val="00C21AC0"/>
    <w:rsid w:val="00C22738"/>
    <w:rsid w:val="00C2279D"/>
    <w:rsid w:val="00C22C90"/>
    <w:rsid w:val="00C22E5F"/>
    <w:rsid w:val="00C23155"/>
    <w:rsid w:val="00C236E8"/>
    <w:rsid w:val="00C23E24"/>
    <w:rsid w:val="00C2481F"/>
    <w:rsid w:val="00C25A4B"/>
    <w:rsid w:val="00C26E34"/>
    <w:rsid w:val="00C3018D"/>
    <w:rsid w:val="00C30389"/>
    <w:rsid w:val="00C305FA"/>
    <w:rsid w:val="00C31505"/>
    <w:rsid w:val="00C31F35"/>
    <w:rsid w:val="00C32957"/>
    <w:rsid w:val="00C32C09"/>
    <w:rsid w:val="00C33161"/>
    <w:rsid w:val="00C34108"/>
    <w:rsid w:val="00C34CAC"/>
    <w:rsid w:val="00C3513F"/>
    <w:rsid w:val="00C356C5"/>
    <w:rsid w:val="00C35962"/>
    <w:rsid w:val="00C36FE3"/>
    <w:rsid w:val="00C37DD2"/>
    <w:rsid w:val="00C41BB2"/>
    <w:rsid w:val="00C41DFD"/>
    <w:rsid w:val="00C423AB"/>
    <w:rsid w:val="00C42612"/>
    <w:rsid w:val="00C426A1"/>
    <w:rsid w:val="00C443D0"/>
    <w:rsid w:val="00C44AD2"/>
    <w:rsid w:val="00C45173"/>
    <w:rsid w:val="00C45189"/>
    <w:rsid w:val="00C46C19"/>
    <w:rsid w:val="00C4710A"/>
    <w:rsid w:val="00C47431"/>
    <w:rsid w:val="00C478B3"/>
    <w:rsid w:val="00C50396"/>
    <w:rsid w:val="00C51136"/>
    <w:rsid w:val="00C51BCB"/>
    <w:rsid w:val="00C51D54"/>
    <w:rsid w:val="00C52492"/>
    <w:rsid w:val="00C525FA"/>
    <w:rsid w:val="00C548A5"/>
    <w:rsid w:val="00C549D3"/>
    <w:rsid w:val="00C54A49"/>
    <w:rsid w:val="00C564AC"/>
    <w:rsid w:val="00C56EE2"/>
    <w:rsid w:val="00C60AB5"/>
    <w:rsid w:val="00C617B8"/>
    <w:rsid w:val="00C61ABB"/>
    <w:rsid w:val="00C62585"/>
    <w:rsid w:val="00C62882"/>
    <w:rsid w:val="00C62F08"/>
    <w:rsid w:val="00C639CE"/>
    <w:rsid w:val="00C64134"/>
    <w:rsid w:val="00C66314"/>
    <w:rsid w:val="00C66897"/>
    <w:rsid w:val="00C66B0C"/>
    <w:rsid w:val="00C66FCC"/>
    <w:rsid w:val="00C6799D"/>
    <w:rsid w:val="00C67D68"/>
    <w:rsid w:val="00C711E2"/>
    <w:rsid w:val="00C712B8"/>
    <w:rsid w:val="00C71DB9"/>
    <w:rsid w:val="00C71E82"/>
    <w:rsid w:val="00C727FF"/>
    <w:rsid w:val="00C72BB7"/>
    <w:rsid w:val="00C75E55"/>
    <w:rsid w:val="00C76A35"/>
    <w:rsid w:val="00C77227"/>
    <w:rsid w:val="00C80116"/>
    <w:rsid w:val="00C80170"/>
    <w:rsid w:val="00C8167C"/>
    <w:rsid w:val="00C81C9C"/>
    <w:rsid w:val="00C82237"/>
    <w:rsid w:val="00C838BC"/>
    <w:rsid w:val="00C83AAA"/>
    <w:rsid w:val="00C83EBE"/>
    <w:rsid w:val="00C84354"/>
    <w:rsid w:val="00C84AD9"/>
    <w:rsid w:val="00C84D45"/>
    <w:rsid w:val="00C85C46"/>
    <w:rsid w:val="00C8730B"/>
    <w:rsid w:val="00C876AB"/>
    <w:rsid w:val="00C87C18"/>
    <w:rsid w:val="00C900FE"/>
    <w:rsid w:val="00C90C26"/>
    <w:rsid w:val="00C90D1E"/>
    <w:rsid w:val="00C918C0"/>
    <w:rsid w:val="00C93FE4"/>
    <w:rsid w:val="00C951F3"/>
    <w:rsid w:val="00C96AE3"/>
    <w:rsid w:val="00C97028"/>
    <w:rsid w:val="00C9787B"/>
    <w:rsid w:val="00CA012F"/>
    <w:rsid w:val="00CA1062"/>
    <w:rsid w:val="00CA111D"/>
    <w:rsid w:val="00CA152C"/>
    <w:rsid w:val="00CA37A1"/>
    <w:rsid w:val="00CA3934"/>
    <w:rsid w:val="00CA3AD7"/>
    <w:rsid w:val="00CA437E"/>
    <w:rsid w:val="00CA53A8"/>
    <w:rsid w:val="00CA5A9A"/>
    <w:rsid w:val="00CA5BF5"/>
    <w:rsid w:val="00CA5F59"/>
    <w:rsid w:val="00CA691B"/>
    <w:rsid w:val="00CA6CF6"/>
    <w:rsid w:val="00CA7344"/>
    <w:rsid w:val="00CA7447"/>
    <w:rsid w:val="00CB006D"/>
    <w:rsid w:val="00CB01E0"/>
    <w:rsid w:val="00CB023E"/>
    <w:rsid w:val="00CB1ABF"/>
    <w:rsid w:val="00CB2D44"/>
    <w:rsid w:val="00CB2E98"/>
    <w:rsid w:val="00CB3281"/>
    <w:rsid w:val="00CB3FC3"/>
    <w:rsid w:val="00CB4EA2"/>
    <w:rsid w:val="00CB58F7"/>
    <w:rsid w:val="00CB65F9"/>
    <w:rsid w:val="00CB6AB7"/>
    <w:rsid w:val="00CB71D8"/>
    <w:rsid w:val="00CC085E"/>
    <w:rsid w:val="00CC168C"/>
    <w:rsid w:val="00CC16E5"/>
    <w:rsid w:val="00CC18F5"/>
    <w:rsid w:val="00CC1C9A"/>
    <w:rsid w:val="00CC24E3"/>
    <w:rsid w:val="00CC2B23"/>
    <w:rsid w:val="00CC36AE"/>
    <w:rsid w:val="00CC47AE"/>
    <w:rsid w:val="00CC54AD"/>
    <w:rsid w:val="00CC5777"/>
    <w:rsid w:val="00CC5DED"/>
    <w:rsid w:val="00CC62BC"/>
    <w:rsid w:val="00CC63A1"/>
    <w:rsid w:val="00CC63DC"/>
    <w:rsid w:val="00CC6AF5"/>
    <w:rsid w:val="00CC6DE2"/>
    <w:rsid w:val="00CC79E7"/>
    <w:rsid w:val="00CD144B"/>
    <w:rsid w:val="00CD248A"/>
    <w:rsid w:val="00CD33BE"/>
    <w:rsid w:val="00CD3F6F"/>
    <w:rsid w:val="00CD42A2"/>
    <w:rsid w:val="00CD6CC8"/>
    <w:rsid w:val="00CD6FA4"/>
    <w:rsid w:val="00CD7352"/>
    <w:rsid w:val="00CD79E9"/>
    <w:rsid w:val="00CE0E8E"/>
    <w:rsid w:val="00CE20B0"/>
    <w:rsid w:val="00CE27B6"/>
    <w:rsid w:val="00CE2C67"/>
    <w:rsid w:val="00CE3623"/>
    <w:rsid w:val="00CE3669"/>
    <w:rsid w:val="00CE369A"/>
    <w:rsid w:val="00CE611A"/>
    <w:rsid w:val="00CE65CD"/>
    <w:rsid w:val="00CE6648"/>
    <w:rsid w:val="00CE6A27"/>
    <w:rsid w:val="00CE6BAF"/>
    <w:rsid w:val="00CE6D05"/>
    <w:rsid w:val="00CE6EB1"/>
    <w:rsid w:val="00CE6F7E"/>
    <w:rsid w:val="00CF1B02"/>
    <w:rsid w:val="00CF1F34"/>
    <w:rsid w:val="00CF246A"/>
    <w:rsid w:val="00CF2ABB"/>
    <w:rsid w:val="00CF3EA8"/>
    <w:rsid w:val="00CF50CA"/>
    <w:rsid w:val="00CF591C"/>
    <w:rsid w:val="00CF62C6"/>
    <w:rsid w:val="00CF716D"/>
    <w:rsid w:val="00CF7431"/>
    <w:rsid w:val="00D00272"/>
    <w:rsid w:val="00D004EE"/>
    <w:rsid w:val="00D0122F"/>
    <w:rsid w:val="00D017BB"/>
    <w:rsid w:val="00D04418"/>
    <w:rsid w:val="00D04CF9"/>
    <w:rsid w:val="00D07135"/>
    <w:rsid w:val="00D07276"/>
    <w:rsid w:val="00D07D17"/>
    <w:rsid w:val="00D1017A"/>
    <w:rsid w:val="00D1044B"/>
    <w:rsid w:val="00D105EE"/>
    <w:rsid w:val="00D1321B"/>
    <w:rsid w:val="00D1417F"/>
    <w:rsid w:val="00D15366"/>
    <w:rsid w:val="00D1559A"/>
    <w:rsid w:val="00D15B4E"/>
    <w:rsid w:val="00D1655A"/>
    <w:rsid w:val="00D16EB9"/>
    <w:rsid w:val="00D20710"/>
    <w:rsid w:val="00D20C69"/>
    <w:rsid w:val="00D2197B"/>
    <w:rsid w:val="00D2230A"/>
    <w:rsid w:val="00D22D13"/>
    <w:rsid w:val="00D24339"/>
    <w:rsid w:val="00D249DE"/>
    <w:rsid w:val="00D263B8"/>
    <w:rsid w:val="00D26B15"/>
    <w:rsid w:val="00D27079"/>
    <w:rsid w:val="00D271A8"/>
    <w:rsid w:val="00D27B23"/>
    <w:rsid w:val="00D27C86"/>
    <w:rsid w:val="00D300DB"/>
    <w:rsid w:val="00D308F6"/>
    <w:rsid w:val="00D30AEE"/>
    <w:rsid w:val="00D30C62"/>
    <w:rsid w:val="00D312D1"/>
    <w:rsid w:val="00D3184C"/>
    <w:rsid w:val="00D3198F"/>
    <w:rsid w:val="00D32034"/>
    <w:rsid w:val="00D33C10"/>
    <w:rsid w:val="00D33D29"/>
    <w:rsid w:val="00D33DAE"/>
    <w:rsid w:val="00D3494B"/>
    <w:rsid w:val="00D3673C"/>
    <w:rsid w:val="00D36D9D"/>
    <w:rsid w:val="00D37AB8"/>
    <w:rsid w:val="00D37E31"/>
    <w:rsid w:val="00D412E7"/>
    <w:rsid w:val="00D42F65"/>
    <w:rsid w:val="00D43C78"/>
    <w:rsid w:val="00D44A66"/>
    <w:rsid w:val="00D456EF"/>
    <w:rsid w:val="00D465FD"/>
    <w:rsid w:val="00D468DA"/>
    <w:rsid w:val="00D46A12"/>
    <w:rsid w:val="00D46AFD"/>
    <w:rsid w:val="00D46B7D"/>
    <w:rsid w:val="00D46E31"/>
    <w:rsid w:val="00D4733A"/>
    <w:rsid w:val="00D47BE9"/>
    <w:rsid w:val="00D500DB"/>
    <w:rsid w:val="00D506E1"/>
    <w:rsid w:val="00D50F6A"/>
    <w:rsid w:val="00D526FD"/>
    <w:rsid w:val="00D52BC2"/>
    <w:rsid w:val="00D539B3"/>
    <w:rsid w:val="00D53A4A"/>
    <w:rsid w:val="00D53DB6"/>
    <w:rsid w:val="00D54051"/>
    <w:rsid w:val="00D5523A"/>
    <w:rsid w:val="00D556C4"/>
    <w:rsid w:val="00D556E0"/>
    <w:rsid w:val="00D55E51"/>
    <w:rsid w:val="00D57572"/>
    <w:rsid w:val="00D57DA4"/>
    <w:rsid w:val="00D6038A"/>
    <w:rsid w:val="00D603A9"/>
    <w:rsid w:val="00D60F6C"/>
    <w:rsid w:val="00D613A7"/>
    <w:rsid w:val="00D63146"/>
    <w:rsid w:val="00D63311"/>
    <w:rsid w:val="00D63F6E"/>
    <w:rsid w:val="00D64468"/>
    <w:rsid w:val="00D64741"/>
    <w:rsid w:val="00D64943"/>
    <w:rsid w:val="00D64AC3"/>
    <w:rsid w:val="00D65BEF"/>
    <w:rsid w:val="00D66AD7"/>
    <w:rsid w:val="00D6749B"/>
    <w:rsid w:val="00D7246A"/>
    <w:rsid w:val="00D724E6"/>
    <w:rsid w:val="00D7276E"/>
    <w:rsid w:val="00D72D7E"/>
    <w:rsid w:val="00D73572"/>
    <w:rsid w:val="00D73F8E"/>
    <w:rsid w:val="00D74783"/>
    <w:rsid w:val="00D74FCF"/>
    <w:rsid w:val="00D75023"/>
    <w:rsid w:val="00D7536F"/>
    <w:rsid w:val="00D75559"/>
    <w:rsid w:val="00D76EEB"/>
    <w:rsid w:val="00D7700F"/>
    <w:rsid w:val="00D77F03"/>
    <w:rsid w:val="00D82B09"/>
    <w:rsid w:val="00D82CE2"/>
    <w:rsid w:val="00D83419"/>
    <w:rsid w:val="00D836D3"/>
    <w:rsid w:val="00D85001"/>
    <w:rsid w:val="00D87D1F"/>
    <w:rsid w:val="00D90922"/>
    <w:rsid w:val="00D91347"/>
    <w:rsid w:val="00D918C3"/>
    <w:rsid w:val="00D92545"/>
    <w:rsid w:val="00D93322"/>
    <w:rsid w:val="00D93E75"/>
    <w:rsid w:val="00D93FF8"/>
    <w:rsid w:val="00D94060"/>
    <w:rsid w:val="00D95CAB"/>
    <w:rsid w:val="00D96075"/>
    <w:rsid w:val="00D96E15"/>
    <w:rsid w:val="00D96F79"/>
    <w:rsid w:val="00D975F6"/>
    <w:rsid w:val="00DA034A"/>
    <w:rsid w:val="00DA04F7"/>
    <w:rsid w:val="00DA094B"/>
    <w:rsid w:val="00DA112E"/>
    <w:rsid w:val="00DA1921"/>
    <w:rsid w:val="00DA2075"/>
    <w:rsid w:val="00DA29DA"/>
    <w:rsid w:val="00DA30DB"/>
    <w:rsid w:val="00DA3560"/>
    <w:rsid w:val="00DA386F"/>
    <w:rsid w:val="00DA40C7"/>
    <w:rsid w:val="00DA4311"/>
    <w:rsid w:val="00DA47EE"/>
    <w:rsid w:val="00DA4FAB"/>
    <w:rsid w:val="00DA5E2B"/>
    <w:rsid w:val="00DA64AF"/>
    <w:rsid w:val="00DB09D6"/>
    <w:rsid w:val="00DB16D0"/>
    <w:rsid w:val="00DB1DEC"/>
    <w:rsid w:val="00DB2B40"/>
    <w:rsid w:val="00DB4231"/>
    <w:rsid w:val="00DB4628"/>
    <w:rsid w:val="00DB4BA6"/>
    <w:rsid w:val="00DB4C06"/>
    <w:rsid w:val="00DB5129"/>
    <w:rsid w:val="00DB6B2E"/>
    <w:rsid w:val="00DB6CCE"/>
    <w:rsid w:val="00DB71C8"/>
    <w:rsid w:val="00DC1208"/>
    <w:rsid w:val="00DC2033"/>
    <w:rsid w:val="00DC20B9"/>
    <w:rsid w:val="00DC24DC"/>
    <w:rsid w:val="00DC3787"/>
    <w:rsid w:val="00DC4EBF"/>
    <w:rsid w:val="00DC5037"/>
    <w:rsid w:val="00DC53AA"/>
    <w:rsid w:val="00DC7330"/>
    <w:rsid w:val="00DC75A8"/>
    <w:rsid w:val="00DC7676"/>
    <w:rsid w:val="00DC7787"/>
    <w:rsid w:val="00DD101C"/>
    <w:rsid w:val="00DD1C08"/>
    <w:rsid w:val="00DD254F"/>
    <w:rsid w:val="00DD2636"/>
    <w:rsid w:val="00DD30F0"/>
    <w:rsid w:val="00DD3BEC"/>
    <w:rsid w:val="00DD3E18"/>
    <w:rsid w:val="00DD4FFB"/>
    <w:rsid w:val="00DD625E"/>
    <w:rsid w:val="00DD6CFE"/>
    <w:rsid w:val="00DD6DB0"/>
    <w:rsid w:val="00DD7041"/>
    <w:rsid w:val="00DD7817"/>
    <w:rsid w:val="00DD7F7E"/>
    <w:rsid w:val="00DE0219"/>
    <w:rsid w:val="00DE12A8"/>
    <w:rsid w:val="00DE143A"/>
    <w:rsid w:val="00DE4312"/>
    <w:rsid w:val="00DE49D7"/>
    <w:rsid w:val="00DE665A"/>
    <w:rsid w:val="00DE6EAF"/>
    <w:rsid w:val="00DE71E4"/>
    <w:rsid w:val="00DF027C"/>
    <w:rsid w:val="00DF0A35"/>
    <w:rsid w:val="00DF14C6"/>
    <w:rsid w:val="00DF15BE"/>
    <w:rsid w:val="00DF218B"/>
    <w:rsid w:val="00DF2243"/>
    <w:rsid w:val="00DF279A"/>
    <w:rsid w:val="00DF382B"/>
    <w:rsid w:val="00DF3C76"/>
    <w:rsid w:val="00DF4395"/>
    <w:rsid w:val="00DF46AD"/>
    <w:rsid w:val="00DF4971"/>
    <w:rsid w:val="00DF5266"/>
    <w:rsid w:val="00DF57DF"/>
    <w:rsid w:val="00DF589E"/>
    <w:rsid w:val="00DF58CC"/>
    <w:rsid w:val="00DF5BB5"/>
    <w:rsid w:val="00DF6405"/>
    <w:rsid w:val="00DF6736"/>
    <w:rsid w:val="00DF6994"/>
    <w:rsid w:val="00DF6B28"/>
    <w:rsid w:val="00DF70BC"/>
    <w:rsid w:val="00E019FB"/>
    <w:rsid w:val="00E01C30"/>
    <w:rsid w:val="00E01CAA"/>
    <w:rsid w:val="00E028F3"/>
    <w:rsid w:val="00E03328"/>
    <w:rsid w:val="00E03D49"/>
    <w:rsid w:val="00E03D82"/>
    <w:rsid w:val="00E04596"/>
    <w:rsid w:val="00E054B5"/>
    <w:rsid w:val="00E054DD"/>
    <w:rsid w:val="00E05F70"/>
    <w:rsid w:val="00E064FF"/>
    <w:rsid w:val="00E07034"/>
    <w:rsid w:val="00E10351"/>
    <w:rsid w:val="00E10770"/>
    <w:rsid w:val="00E1277A"/>
    <w:rsid w:val="00E1489F"/>
    <w:rsid w:val="00E14B3F"/>
    <w:rsid w:val="00E14B9E"/>
    <w:rsid w:val="00E15562"/>
    <w:rsid w:val="00E16307"/>
    <w:rsid w:val="00E17288"/>
    <w:rsid w:val="00E202F4"/>
    <w:rsid w:val="00E20B0A"/>
    <w:rsid w:val="00E21360"/>
    <w:rsid w:val="00E21B82"/>
    <w:rsid w:val="00E23629"/>
    <w:rsid w:val="00E23843"/>
    <w:rsid w:val="00E238DD"/>
    <w:rsid w:val="00E245B1"/>
    <w:rsid w:val="00E2465C"/>
    <w:rsid w:val="00E26164"/>
    <w:rsid w:val="00E263AA"/>
    <w:rsid w:val="00E272CC"/>
    <w:rsid w:val="00E27383"/>
    <w:rsid w:val="00E30207"/>
    <w:rsid w:val="00E30899"/>
    <w:rsid w:val="00E30BC4"/>
    <w:rsid w:val="00E36584"/>
    <w:rsid w:val="00E36DDD"/>
    <w:rsid w:val="00E37E93"/>
    <w:rsid w:val="00E4077A"/>
    <w:rsid w:val="00E40897"/>
    <w:rsid w:val="00E40E01"/>
    <w:rsid w:val="00E41239"/>
    <w:rsid w:val="00E41E6E"/>
    <w:rsid w:val="00E42FF0"/>
    <w:rsid w:val="00E44894"/>
    <w:rsid w:val="00E464E8"/>
    <w:rsid w:val="00E46BF4"/>
    <w:rsid w:val="00E46D25"/>
    <w:rsid w:val="00E506AD"/>
    <w:rsid w:val="00E53898"/>
    <w:rsid w:val="00E53A4B"/>
    <w:rsid w:val="00E561E2"/>
    <w:rsid w:val="00E56515"/>
    <w:rsid w:val="00E60017"/>
    <w:rsid w:val="00E60D0C"/>
    <w:rsid w:val="00E6128F"/>
    <w:rsid w:val="00E6173D"/>
    <w:rsid w:val="00E62185"/>
    <w:rsid w:val="00E62546"/>
    <w:rsid w:val="00E6334D"/>
    <w:rsid w:val="00E6344A"/>
    <w:rsid w:val="00E63FE3"/>
    <w:rsid w:val="00E641F4"/>
    <w:rsid w:val="00E65427"/>
    <w:rsid w:val="00E665A5"/>
    <w:rsid w:val="00E67EBF"/>
    <w:rsid w:val="00E71345"/>
    <w:rsid w:val="00E71B29"/>
    <w:rsid w:val="00E71CE7"/>
    <w:rsid w:val="00E72FFB"/>
    <w:rsid w:val="00E732AF"/>
    <w:rsid w:val="00E73C57"/>
    <w:rsid w:val="00E73FFC"/>
    <w:rsid w:val="00E7575B"/>
    <w:rsid w:val="00E762C2"/>
    <w:rsid w:val="00E76763"/>
    <w:rsid w:val="00E771B1"/>
    <w:rsid w:val="00E773BF"/>
    <w:rsid w:val="00E773C2"/>
    <w:rsid w:val="00E77A4E"/>
    <w:rsid w:val="00E8017C"/>
    <w:rsid w:val="00E80BB2"/>
    <w:rsid w:val="00E80CC8"/>
    <w:rsid w:val="00E8393F"/>
    <w:rsid w:val="00E83C9F"/>
    <w:rsid w:val="00E8540B"/>
    <w:rsid w:val="00E85B0A"/>
    <w:rsid w:val="00E86373"/>
    <w:rsid w:val="00E87A11"/>
    <w:rsid w:val="00E87BD0"/>
    <w:rsid w:val="00E90222"/>
    <w:rsid w:val="00E902EA"/>
    <w:rsid w:val="00E91061"/>
    <w:rsid w:val="00E92180"/>
    <w:rsid w:val="00E9551E"/>
    <w:rsid w:val="00E95AB1"/>
    <w:rsid w:val="00E96C66"/>
    <w:rsid w:val="00E977FA"/>
    <w:rsid w:val="00E9797A"/>
    <w:rsid w:val="00EA091A"/>
    <w:rsid w:val="00EA1511"/>
    <w:rsid w:val="00EA19E8"/>
    <w:rsid w:val="00EA1D70"/>
    <w:rsid w:val="00EA1F53"/>
    <w:rsid w:val="00EA26A7"/>
    <w:rsid w:val="00EA3056"/>
    <w:rsid w:val="00EA3A0A"/>
    <w:rsid w:val="00EA3E69"/>
    <w:rsid w:val="00EA449D"/>
    <w:rsid w:val="00EA45E7"/>
    <w:rsid w:val="00EA4782"/>
    <w:rsid w:val="00EA4826"/>
    <w:rsid w:val="00EA4DAB"/>
    <w:rsid w:val="00EA5A29"/>
    <w:rsid w:val="00EA669B"/>
    <w:rsid w:val="00EA687F"/>
    <w:rsid w:val="00EA6F27"/>
    <w:rsid w:val="00EA7232"/>
    <w:rsid w:val="00EA7627"/>
    <w:rsid w:val="00EB05E2"/>
    <w:rsid w:val="00EB1528"/>
    <w:rsid w:val="00EB3202"/>
    <w:rsid w:val="00EB3535"/>
    <w:rsid w:val="00EB432F"/>
    <w:rsid w:val="00EB4707"/>
    <w:rsid w:val="00EB5DE9"/>
    <w:rsid w:val="00EB6316"/>
    <w:rsid w:val="00EB6630"/>
    <w:rsid w:val="00EB69F9"/>
    <w:rsid w:val="00EC01CD"/>
    <w:rsid w:val="00EC188B"/>
    <w:rsid w:val="00EC37B0"/>
    <w:rsid w:val="00EC485F"/>
    <w:rsid w:val="00EC4914"/>
    <w:rsid w:val="00EC4B36"/>
    <w:rsid w:val="00EC4C94"/>
    <w:rsid w:val="00EC5629"/>
    <w:rsid w:val="00EC5C3A"/>
    <w:rsid w:val="00EC6043"/>
    <w:rsid w:val="00EC729C"/>
    <w:rsid w:val="00EC757F"/>
    <w:rsid w:val="00ED08F7"/>
    <w:rsid w:val="00ED0A99"/>
    <w:rsid w:val="00ED0AB2"/>
    <w:rsid w:val="00ED1035"/>
    <w:rsid w:val="00ED1113"/>
    <w:rsid w:val="00ED114D"/>
    <w:rsid w:val="00ED2CD6"/>
    <w:rsid w:val="00ED3309"/>
    <w:rsid w:val="00ED3FB3"/>
    <w:rsid w:val="00ED422D"/>
    <w:rsid w:val="00ED496C"/>
    <w:rsid w:val="00ED5B2F"/>
    <w:rsid w:val="00ED6ABF"/>
    <w:rsid w:val="00ED6D04"/>
    <w:rsid w:val="00ED7FD5"/>
    <w:rsid w:val="00EE048B"/>
    <w:rsid w:val="00EE06C6"/>
    <w:rsid w:val="00EE0C1B"/>
    <w:rsid w:val="00EE1014"/>
    <w:rsid w:val="00EE21B0"/>
    <w:rsid w:val="00EE2503"/>
    <w:rsid w:val="00EE2CBF"/>
    <w:rsid w:val="00EE38A3"/>
    <w:rsid w:val="00EE3D2D"/>
    <w:rsid w:val="00EE3EE0"/>
    <w:rsid w:val="00EE40C2"/>
    <w:rsid w:val="00EE4288"/>
    <w:rsid w:val="00EE50E7"/>
    <w:rsid w:val="00EE575C"/>
    <w:rsid w:val="00EE5AFD"/>
    <w:rsid w:val="00EE5C59"/>
    <w:rsid w:val="00EE6DFE"/>
    <w:rsid w:val="00EF0206"/>
    <w:rsid w:val="00EF1C7F"/>
    <w:rsid w:val="00EF1FD6"/>
    <w:rsid w:val="00EF2079"/>
    <w:rsid w:val="00EF2627"/>
    <w:rsid w:val="00EF2BE1"/>
    <w:rsid w:val="00EF4463"/>
    <w:rsid w:val="00EF4D90"/>
    <w:rsid w:val="00EF5E7A"/>
    <w:rsid w:val="00EF6435"/>
    <w:rsid w:val="00EF7001"/>
    <w:rsid w:val="00EF73A7"/>
    <w:rsid w:val="00EF7487"/>
    <w:rsid w:val="00F00326"/>
    <w:rsid w:val="00F02001"/>
    <w:rsid w:val="00F02436"/>
    <w:rsid w:val="00F02BDE"/>
    <w:rsid w:val="00F02E63"/>
    <w:rsid w:val="00F03B31"/>
    <w:rsid w:val="00F0469C"/>
    <w:rsid w:val="00F04C0C"/>
    <w:rsid w:val="00F05E11"/>
    <w:rsid w:val="00F06359"/>
    <w:rsid w:val="00F06469"/>
    <w:rsid w:val="00F06D26"/>
    <w:rsid w:val="00F07261"/>
    <w:rsid w:val="00F07296"/>
    <w:rsid w:val="00F07FEB"/>
    <w:rsid w:val="00F10241"/>
    <w:rsid w:val="00F10406"/>
    <w:rsid w:val="00F104D4"/>
    <w:rsid w:val="00F11026"/>
    <w:rsid w:val="00F112E7"/>
    <w:rsid w:val="00F11F1C"/>
    <w:rsid w:val="00F12705"/>
    <w:rsid w:val="00F14EDD"/>
    <w:rsid w:val="00F151C8"/>
    <w:rsid w:val="00F1580A"/>
    <w:rsid w:val="00F16071"/>
    <w:rsid w:val="00F16ED4"/>
    <w:rsid w:val="00F173C4"/>
    <w:rsid w:val="00F179C0"/>
    <w:rsid w:val="00F17D51"/>
    <w:rsid w:val="00F200A7"/>
    <w:rsid w:val="00F20913"/>
    <w:rsid w:val="00F20D2C"/>
    <w:rsid w:val="00F213F9"/>
    <w:rsid w:val="00F2185A"/>
    <w:rsid w:val="00F21B1D"/>
    <w:rsid w:val="00F243EE"/>
    <w:rsid w:val="00F25B9D"/>
    <w:rsid w:val="00F2612F"/>
    <w:rsid w:val="00F263A0"/>
    <w:rsid w:val="00F26F3C"/>
    <w:rsid w:val="00F27FDD"/>
    <w:rsid w:val="00F3114F"/>
    <w:rsid w:val="00F318C4"/>
    <w:rsid w:val="00F31C05"/>
    <w:rsid w:val="00F32613"/>
    <w:rsid w:val="00F3316D"/>
    <w:rsid w:val="00F33268"/>
    <w:rsid w:val="00F33967"/>
    <w:rsid w:val="00F340E0"/>
    <w:rsid w:val="00F35315"/>
    <w:rsid w:val="00F3672A"/>
    <w:rsid w:val="00F368F9"/>
    <w:rsid w:val="00F36F08"/>
    <w:rsid w:val="00F36FFD"/>
    <w:rsid w:val="00F3709C"/>
    <w:rsid w:val="00F37497"/>
    <w:rsid w:val="00F3794E"/>
    <w:rsid w:val="00F37C92"/>
    <w:rsid w:val="00F40533"/>
    <w:rsid w:val="00F41DB7"/>
    <w:rsid w:val="00F42CF9"/>
    <w:rsid w:val="00F43E24"/>
    <w:rsid w:val="00F44228"/>
    <w:rsid w:val="00F4457E"/>
    <w:rsid w:val="00F44A47"/>
    <w:rsid w:val="00F44CA1"/>
    <w:rsid w:val="00F45E33"/>
    <w:rsid w:val="00F45FED"/>
    <w:rsid w:val="00F500F2"/>
    <w:rsid w:val="00F50340"/>
    <w:rsid w:val="00F509F8"/>
    <w:rsid w:val="00F50A7A"/>
    <w:rsid w:val="00F5118A"/>
    <w:rsid w:val="00F515E0"/>
    <w:rsid w:val="00F518BC"/>
    <w:rsid w:val="00F51D9B"/>
    <w:rsid w:val="00F5256B"/>
    <w:rsid w:val="00F5283E"/>
    <w:rsid w:val="00F52E6A"/>
    <w:rsid w:val="00F53774"/>
    <w:rsid w:val="00F539C6"/>
    <w:rsid w:val="00F53C1B"/>
    <w:rsid w:val="00F54520"/>
    <w:rsid w:val="00F54EBF"/>
    <w:rsid w:val="00F552D0"/>
    <w:rsid w:val="00F558BA"/>
    <w:rsid w:val="00F56607"/>
    <w:rsid w:val="00F56E6D"/>
    <w:rsid w:val="00F572DF"/>
    <w:rsid w:val="00F6035B"/>
    <w:rsid w:val="00F606DD"/>
    <w:rsid w:val="00F60D99"/>
    <w:rsid w:val="00F61F24"/>
    <w:rsid w:val="00F62C4B"/>
    <w:rsid w:val="00F62DD5"/>
    <w:rsid w:val="00F6374B"/>
    <w:rsid w:val="00F63E0D"/>
    <w:rsid w:val="00F6484D"/>
    <w:rsid w:val="00F64993"/>
    <w:rsid w:val="00F64DEB"/>
    <w:rsid w:val="00F651D0"/>
    <w:rsid w:val="00F65328"/>
    <w:rsid w:val="00F6536F"/>
    <w:rsid w:val="00F65482"/>
    <w:rsid w:val="00F6585F"/>
    <w:rsid w:val="00F65CDD"/>
    <w:rsid w:val="00F65E0E"/>
    <w:rsid w:val="00F65FE5"/>
    <w:rsid w:val="00F6602A"/>
    <w:rsid w:val="00F66140"/>
    <w:rsid w:val="00F66351"/>
    <w:rsid w:val="00F66504"/>
    <w:rsid w:val="00F66EE8"/>
    <w:rsid w:val="00F67071"/>
    <w:rsid w:val="00F67159"/>
    <w:rsid w:val="00F67EA9"/>
    <w:rsid w:val="00F704E4"/>
    <w:rsid w:val="00F7083A"/>
    <w:rsid w:val="00F7098E"/>
    <w:rsid w:val="00F70D14"/>
    <w:rsid w:val="00F713D0"/>
    <w:rsid w:val="00F716A6"/>
    <w:rsid w:val="00F718B3"/>
    <w:rsid w:val="00F723AA"/>
    <w:rsid w:val="00F72F6E"/>
    <w:rsid w:val="00F73612"/>
    <w:rsid w:val="00F73B9F"/>
    <w:rsid w:val="00F75693"/>
    <w:rsid w:val="00F75A50"/>
    <w:rsid w:val="00F764F6"/>
    <w:rsid w:val="00F80BAD"/>
    <w:rsid w:val="00F80E03"/>
    <w:rsid w:val="00F80F05"/>
    <w:rsid w:val="00F81529"/>
    <w:rsid w:val="00F81AEB"/>
    <w:rsid w:val="00F82C48"/>
    <w:rsid w:val="00F8309F"/>
    <w:rsid w:val="00F83CEA"/>
    <w:rsid w:val="00F83FD5"/>
    <w:rsid w:val="00F8410F"/>
    <w:rsid w:val="00F85760"/>
    <w:rsid w:val="00F86AFA"/>
    <w:rsid w:val="00F86F60"/>
    <w:rsid w:val="00F86FA4"/>
    <w:rsid w:val="00F90650"/>
    <w:rsid w:val="00F9092A"/>
    <w:rsid w:val="00F90995"/>
    <w:rsid w:val="00F909ED"/>
    <w:rsid w:val="00F90EDF"/>
    <w:rsid w:val="00F9164D"/>
    <w:rsid w:val="00F917DA"/>
    <w:rsid w:val="00F91B62"/>
    <w:rsid w:val="00F91FB7"/>
    <w:rsid w:val="00F92766"/>
    <w:rsid w:val="00F92BA2"/>
    <w:rsid w:val="00F92FB6"/>
    <w:rsid w:val="00F9359D"/>
    <w:rsid w:val="00F940AE"/>
    <w:rsid w:val="00F952D3"/>
    <w:rsid w:val="00F96113"/>
    <w:rsid w:val="00F96332"/>
    <w:rsid w:val="00F9635A"/>
    <w:rsid w:val="00F96BA4"/>
    <w:rsid w:val="00F96BC2"/>
    <w:rsid w:val="00F970D9"/>
    <w:rsid w:val="00FA08BF"/>
    <w:rsid w:val="00FA10ED"/>
    <w:rsid w:val="00FA13A2"/>
    <w:rsid w:val="00FA1673"/>
    <w:rsid w:val="00FA1B54"/>
    <w:rsid w:val="00FA2063"/>
    <w:rsid w:val="00FA2512"/>
    <w:rsid w:val="00FA2CF2"/>
    <w:rsid w:val="00FA3461"/>
    <w:rsid w:val="00FA37A4"/>
    <w:rsid w:val="00FA3E39"/>
    <w:rsid w:val="00FA434C"/>
    <w:rsid w:val="00FA484C"/>
    <w:rsid w:val="00FA51A7"/>
    <w:rsid w:val="00FA5595"/>
    <w:rsid w:val="00FA5797"/>
    <w:rsid w:val="00FA5875"/>
    <w:rsid w:val="00FA58BD"/>
    <w:rsid w:val="00FA5EA7"/>
    <w:rsid w:val="00FA696E"/>
    <w:rsid w:val="00FA6D3F"/>
    <w:rsid w:val="00FA737F"/>
    <w:rsid w:val="00FA75ED"/>
    <w:rsid w:val="00FA7E4C"/>
    <w:rsid w:val="00FA7FD9"/>
    <w:rsid w:val="00FB0799"/>
    <w:rsid w:val="00FB09CF"/>
    <w:rsid w:val="00FB1B5E"/>
    <w:rsid w:val="00FB2015"/>
    <w:rsid w:val="00FB2619"/>
    <w:rsid w:val="00FB312B"/>
    <w:rsid w:val="00FB3A46"/>
    <w:rsid w:val="00FB3FFF"/>
    <w:rsid w:val="00FB4563"/>
    <w:rsid w:val="00FB5542"/>
    <w:rsid w:val="00FB572A"/>
    <w:rsid w:val="00FB59DB"/>
    <w:rsid w:val="00FB65A8"/>
    <w:rsid w:val="00FB6C27"/>
    <w:rsid w:val="00FB76A1"/>
    <w:rsid w:val="00FB77D1"/>
    <w:rsid w:val="00FC04D7"/>
    <w:rsid w:val="00FC0D90"/>
    <w:rsid w:val="00FC1304"/>
    <w:rsid w:val="00FC1A69"/>
    <w:rsid w:val="00FC2941"/>
    <w:rsid w:val="00FC2BF8"/>
    <w:rsid w:val="00FC3BB4"/>
    <w:rsid w:val="00FC3BD3"/>
    <w:rsid w:val="00FC4AED"/>
    <w:rsid w:val="00FC536E"/>
    <w:rsid w:val="00FC5C17"/>
    <w:rsid w:val="00FC5D27"/>
    <w:rsid w:val="00FC66B2"/>
    <w:rsid w:val="00FC6ED9"/>
    <w:rsid w:val="00FC792E"/>
    <w:rsid w:val="00FC7E29"/>
    <w:rsid w:val="00FD0076"/>
    <w:rsid w:val="00FD00A8"/>
    <w:rsid w:val="00FD09F5"/>
    <w:rsid w:val="00FD160A"/>
    <w:rsid w:val="00FD1C26"/>
    <w:rsid w:val="00FD2838"/>
    <w:rsid w:val="00FD2A47"/>
    <w:rsid w:val="00FD30EB"/>
    <w:rsid w:val="00FD3381"/>
    <w:rsid w:val="00FD366E"/>
    <w:rsid w:val="00FD3C66"/>
    <w:rsid w:val="00FD4226"/>
    <w:rsid w:val="00FD4C96"/>
    <w:rsid w:val="00FD4CE0"/>
    <w:rsid w:val="00FD6342"/>
    <w:rsid w:val="00FD7135"/>
    <w:rsid w:val="00FD72E0"/>
    <w:rsid w:val="00FE0AD1"/>
    <w:rsid w:val="00FE0DB0"/>
    <w:rsid w:val="00FE0DD2"/>
    <w:rsid w:val="00FE11CF"/>
    <w:rsid w:val="00FE12E7"/>
    <w:rsid w:val="00FE1FF4"/>
    <w:rsid w:val="00FE2140"/>
    <w:rsid w:val="00FE2B9C"/>
    <w:rsid w:val="00FE3204"/>
    <w:rsid w:val="00FE3CC2"/>
    <w:rsid w:val="00FE43E5"/>
    <w:rsid w:val="00FE4C52"/>
    <w:rsid w:val="00FE50D3"/>
    <w:rsid w:val="00FE5A12"/>
    <w:rsid w:val="00FE7415"/>
    <w:rsid w:val="00FE7BA3"/>
    <w:rsid w:val="00FE7C8F"/>
    <w:rsid w:val="00FF00AB"/>
    <w:rsid w:val="00FF0191"/>
    <w:rsid w:val="00FF057B"/>
    <w:rsid w:val="00FF0CAD"/>
    <w:rsid w:val="00FF10E9"/>
    <w:rsid w:val="00FF1289"/>
    <w:rsid w:val="00FF1CF6"/>
    <w:rsid w:val="00FF23CB"/>
    <w:rsid w:val="00FF259D"/>
    <w:rsid w:val="00FF29FD"/>
    <w:rsid w:val="00FF2D8F"/>
    <w:rsid w:val="00FF339E"/>
    <w:rsid w:val="00FF354E"/>
    <w:rsid w:val="00FF4AEB"/>
    <w:rsid w:val="00FF656C"/>
    <w:rsid w:val="00FF6911"/>
    <w:rsid w:val="00FF6AA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672A"/>
    <w:rPr>
      <w:rFonts w:ascii="Times New Roman" w:eastAsia="Times New Roman" w:hAnsi="Times New Roman"/>
    </w:rPr>
  </w:style>
  <w:style w:type="paragraph" w:styleId="Nagwek1">
    <w:name w:val="heading 1"/>
    <w:basedOn w:val="Normalny"/>
    <w:next w:val="Normalny"/>
    <w:link w:val="Nagwek1Znak"/>
    <w:qFormat/>
    <w:rsid w:val="00302F71"/>
    <w:pPr>
      <w:keepNext/>
      <w:numPr>
        <w:numId w:val="1"/>
      </w:numPr>
      <w:spacing w:before="240"/>
      <w:outlineLvl w:val="0"/>
    </w:pPr>
    <w:rPr>
      <w:sz w:val="24"/>
    </w:rPr>
  </w:style>
  <w:style w:type="paragraph" w:styleId="Nagwek2">
    <w:name w:val="heading 2"/>
    <w:basedOn w:val="Normalny"/>
    <w:next w:val="Normalny"/>
    <w:link w:val="Nagwek2Znak"/>
    <w:uiPriority w:val="9"/>
    <w:unhideWhenUsed/>
    <w:qFormat/>
    <w:rsid w:val="00273A08"/>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semiHidden/>
    <w:unhideWhenUsed/>
    <w:qFormat/>
    <w:rsid w:val="000A3D8D"/>
    <w:pPr>
      <w:keepNext/>
      <w:spacing w:before="240" w:after="60"/>
      <w:outlineLvl w:val="2"/>
    </w:pPr>
    <w:rPr>
      <w:rFonts w:ascii="Calibri Light" w:hAnsi="Calibri Light"/>
      <w:b/>
      <w:bCs/>
      <w:sz w:val="26"/>
      <w:szCs w:val="26"/>
    </w:rPr>
  </w:style>
  <w:style w:type="paragraph" w:styleId="Nagwek4">
    <w:name w:val="heading 4"/>
    <w:basedOn w:val="Normalny"/>
    <w:next w:val="Normalny"/>
    <w:link w:val="Nagwek4Znak"/>
    <w:qFormat/>
    <w:rsid w:val="00302F71"/>
    <w:pPr>
      <w:keepNext/>
      <w:numPr>
        <w:ilvl w:val="3"/>
        <w:numId w:val="1"/>
      </w:numPr>
      <w:spacing w:before="240"/>
      <w:jc w:val="both"/>
      <w:outlineLvl w:val="3"/>
    </w:pPr>
    <w:rPr>
      <w:sz w:val="26"/>
    </w:rPr>
  </w:style>
  <w:style w:type="paragraph" w:styleId="Nagwek5">
    <w:name w:val="heading 5"/>
    <w:basedOn w:val="Normalny"/>
    <w:next w:val="Normalny"/>
    <w:link w:val="Nagwek5Znak"/>
    <w:qFormat/>
    <w:rsid w:val="00302F71"/>
    <w:pPr>
      <w:keepNext/>
      <w:numPr>
        <w:ilvl w:val="4"/>
        <w:numId w:val="1"/>
      </w:numPr>
      <w:spacing w:before="240"/>
      <w:jc w:val="both"/>
      <w:outlineLvl w:val="4"/>
    </w:pPr>
    <w:rPr>
      <w:sz w:val="26"/>
      <w:lang w:val="de-DE"/>
    </w:rPr>
  </w:style>
  <w:style w:type="paragraph" w:styleId="Nagwek6">
    <w:name w:val="heading 6"/>
    <w:basedOn w:val="Normalny"/>
    <w:next w:val="Normalny"/>
    <w:link w:val="Nagwek6Znak"/>
    <w:qFormat/>
    <w:rsid w:val="00302F71"/>
    <w:pPr>
      <w:keepNext/>
      <w:numPr>
        <w:ilvl w:val="5"/>
        <w:numId w:val="1"/>
      </w:numPr>
      <w:spacing w:before="240"/>
      <w:outlineLvl w:val="5"/>
    </w:pPr>
    <w:rPr>
      <w:sz w:val="26"/>
    </w:rPr>
  </w:style>
  <w:style w:type="paragraph" w:styleId="Nagwek7">
    <w:name w:val="heading 7"/>
    <w:basedOn w:val="Normalny"/>
    <w:next w:val="Normalny"/>
    <w:link w:val="Nagwek7Znak"/>
    <w:qFormat/>
    <w:rsid w:val="00302F71"/>
    <w:pPr>
      <w:keepNext/>
      <w:numPr>
        <w:ilvl w:val="6"/>
        <w:numId w:val="1"/>
      </w:numPr>
      <w:tabs>
        <w:tab w:val="left" w:pos="709"/>
        <w:tab w:val="left" w:leader="dot" w:pos="8222"/>
        <w:tab w:val="decimal" w:pos="9072"/>
      </w:tabs>
      <w:spacing w:before="240"/>
      <w:ind w:right="567"/>
      <w:outlineLvl w:val="6"/>
    </w:pPr>
    <w:rPr>
      <w:iCs/>
      <w:sz w:val="26"/>
    </w:rPr>
  </w:style>
  <w:style w:type="paragraph" w:styleId="Nagwek8">
    <w:name w:val="heading 8"/>
    <w:basedOn w:val="Normalny"/>
    <w:next w:val="Normalny"/>
    <w:link w:val="Nagwek8Znak"/>
    <w:qFormat/>
    <w:rsid w:val="00302F71"/>
    <w:pPr>
      <w:keepNext/>
      <w:numPr>
        <w:ilvl w:val="7"/>
        <w:numId w:val="1"/>
      </w:numPr>
      <w:spacing w:before="240"/>
      <w:jc w:val="center"/>
      <w:outlineLvl w:val="7"/>
    </w:pPr>
    <w:rPr>
      <w:bCs/>
      <w:sz w:val="24"/>
    </w:rPr>
  </w:style>
  <w:style w:type="paragraph" w:styleId="Nagwek9">
    <w:name w:val="heading 9"/>
    <w:basedOn w:val="Normalny"/>
    <w:next w:val="Normalny"/>
    <w:link w:val="Nagwek9Znak"/>
    <w:qFormat/>
    <w:rsid w:val="00302F71"/>
    <w:pPr>
      <w:keepNext/>
      <w:numPr>
        <w:ilvl w:val="8"/>
        <w:numId w:val="1"/>
      </w:numPr>
      <w:spacing w:before="240"/>
      <w:ind w:right="-2"/>
      <w:outlineLvl w:val="8"/>
    </w:pPr>
    <w:rPr>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Stopka">
    <w:name w:val="footer"/>
    <w:basedOn w:val="Normalny"/>
    <w:link w:val="StopkaZnak"/>
    <w:uiPriority w:val="99"/>
    <w:rsid w:val="0078438E"/>
    <w:pPr>
      <w:tabs>
        <w:tab w:val="center" w:pos="4536"/>
        <w:tab w:val="right" w:pos="9072"/>
      </w:tabs>
      <w:spacing w:before="240"/>
    </w:pPr>
    <w:rPr>
      <w:sz w:val="24"/>
    </w:rPr>
  </w:style>
  <w:style w:type="character" w:customStyle="1" w:styleId="StopkaZnak">
    <w:name w:val="Stopka Znak"/>
    <w:link w:val="Stopka"/>
    <w:uiPriority w:val="99"/>
    <w:rsid w:val="0078438E"/>
    <w:rPr>
      <w:rFonts w:ascii="Times New Roman" w:eastAsia="Times New Roman" w:hAnsi="Times New Roman" w:cs="Times New Roman"/>
      <w:sz w:val="24"/>
      <w:szCs w:val="20"/>
      <w:lang w:eastAsia="pl-PL"/>
    </w:rPr>
  </w:style>
  <w:style w:type="paragraph" w:styleId="Akapitzlist">
    <w:name w:val="List Paragraph"/>
    <w:basedOn w:val="Normalny"/>
    <w:link w:val="AkapitzlistZnak"/>
    <w:uiPriority w:val="34"/>
    <w:qFormat/>
    <w:rsid w:val="0001075E"/>
    <w:pPr>
      <w:spacing w:after="200"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AC3AF9"/>
    <w:rPr>
      <w:rFonts w:ascii="Tahoma" w:hAnsi="Tahoma"/>
      <w:sz w:val="16"/>
      <w:szCs w:val="16"/>
    </w:rPr>
  </w:style>
  <w:style w:type="character" w:customStyle="1" w:styleId="TekstdymkaZnak">
    <w:name w:val="Tekst dymka Znak"/>
    <w:link w:val="Tekstdymka"/>
    <w:uiPriority w:val="99"/>
    <w:semiHidden/>
    <w:rsid w:val="00AC3AF9"/>
    <w:rPr>
      <w:rFonts w:ascii="Tahoma" w:eastAsia="Times New Roman" w:hAnsi="Tahoma" w:cs="Tahoma"/>
      <w:sz w:val="16"/>
      <w:szCs w:val="16"/>
      <w:lang w:eastAsia="pl-PL"/>
    </w:rPr>
  </w:style>
  <w:style w:type="character" w:styleId="Hipercze">
    <w:name w:val="Hyperlink"/>
    <w:uiPriority w:val="99"/>
    <w:unhideWhenUsed/>
    <w:rsid w:val="00DA112E"/>
    <w:rPr>
      <w:color w:val="0000FF"/>
      <w:u w:val="single"/>
    </w:rPr>
  </w:style>
  <w:style w:type="character" w:styleId="Odwoaniedokomentarza">
    <w:name w:val="annotation reference"/>
    <w:uiPriority w:val="99"/>
    <w:semiHidden/>
    <w:unhideWhenUsed/>
    <w:rsid w:val="00996FCF"/>
    <w:rPr>
      <w:sz w:val="16"/>
      <w:szCs w:val="16"/>
    </w:rPr>
  </w:style>
  <w:style w:type="paragraph" w:styleId="Tekstkomentarza">
    <w:name w:val="annotation text"/>
    <w:basedOn w:val="Normalny"/>
    <w:link w:val="TekstkomentarzaZnak"/>
    <w:uiPriority w:val="99"/>
    <w:unhideWhenUsed/>
    <w:rsid w:val="00996FCF"/>
  </w:style>
  <w:style w:type="character" w:customStyle="1" w:styleId="TekstkomentarzaZnak">
    <w:name w:val="Tekst komentarza Znak"/>
    <w:link w:val="Tekstkomentarza"/>
    <w:uiPriority w:val="99"/>
    <w:rsid w:val="00996FC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96FCF"/>
    <w:rPr>
      <w:b/>
      <w:bCs/>
    </w:rPr>
  </w:style>
  <w:style w:type="character" w:customStyle="1" w:styleId="TematkomentarzaZnak">
    <w:name w:val="Temat komentarza Znak"/>
    <w:link w:val="Tematkomentarza"/>
    <w:uiPriority w:val="99"/>
    <w:semiHidden/>
    <w:rsid w:val="00996FCF"/>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unhideWhenUsed/>
    <w:rsid w:val="00B3770D"/>
    <w:rPr>
      <w:rFonts w:ascii="Calibri" w:eastAsia="Calibri" w:hAnsi="Calibri"/>
    </w:rPr>
  </w:style>
  <w:style w:type="character" w:customStyle="1" w:styleId="TekstprzypisudolnegoZnak">
    <w:name w:val="Tekst przypisu dolnego Znak"/>
    <w:link w:val="Tekstprzypisudolnego"/>
    <w:uiPriority w:val="99"/>
    <w:rsid w:val="00B3770D"/>
    <w:rPr>
      <w:rFonts w:ascii="Calibri" w:eastAsia="Calibri" w:hAnsi="Calibri" w:cs="Times New Roman"/>
      <w:sz w:val="20"/>
      <w:szCs w:val="20"/>
    </w:rPr>
  </w:style>
  <w:style w:type="character" w:styleId="Odwoanieprzypisudolnego">
    <w:name w:val="footnote reference"/>
    <w:aliases w:val="Footnote Reference Number,Odwołanie przypisu,Odwołanie przypisu dolnego2,Odwołanie przypisu dolnego1,Odwołanie przypisu1"/>
    <w:semiHidden/>
    <w:unhideWhenUsed/>
    <w:rsid w:val="00B3770D"/>
    <w:rPr>
      <w:vertAlign w:val="superscript"/>
    </w:rPr>
  </w:style>
  <w:style w:type="character" w:styleId="Pogrubienie">
    <w:name w:val="Strong"/>
    <w:uiPriority w:val="22"/>
    <w:qFormat/>
    <w:rsid w:val="00605AEE"/>
    <w:rPr>
      <w:b/>
      <w:bCs/>
    </w:rPr>
  </w:style>
  <w:style w:type="paragraph" w:customStyle="1" w:styleId="Default">
    <w:name w:val="Default"/>
    <w:rsid w:val="00293921"/>
    <w:pPr>
      <w:autoSpaceDE w:val="0"/>
      <w:autoSpaceDN w:val="0"/>
      <w:adjustRightInd w:val="0"/>
    </w:pPr>
    <w:rPr>
      <w:rFonts w:cs="Calibri"/>
      <w:color w:val="000000"/>
      <w:sz w:val="24"/>
      <w:szCs w:val="24"/>
    </w:rPr>
  </w:style>
  <w:style w:type="paragraph" w:styleId="Poprawka">
    <w:name w:val="Revision"/>
    <w:hidden/>
    <w:uiPriority w:val="99"/>
    <w:semiHidden/>
    <w:rsid w:val="00920F54"/>
    <w:rPr>
      <w:rFonts w:ascii="Times New Roman" w:eastAsia="Times New Roman" w:hAnsi="Times New Roman"/>
    </w:rPr>
  </w:style>
  <w:style w:type="table" w:styleId="Tabela-Siatka">
    <w:name w:val="Table Grid"/>
    <w:basedOn w:val="Standardowy"/>
    <w:uiPriority w:val="39"/>
    <w:rsid w:val="001A50E9"/>
    <w:rPr>
      <w:rFonts w:ascii="Times New Roman" w:hAnsi="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Podstawowy">
    <w:name w:val="Podstawowy"/>
    <w:basedOn w:val="Normalny"/>
    <w:link w:val="PodstawowyZnak"/>
    <w:qFormat/>
    <w:rsid w:val="00F45FED"/>
    <w:pPr>
      <w:spacing w:line="360" w:lineRule="atLeast"/>
      <w:jc w:val="both"/>
    </w:pPr>
    <w:rPr>
      <w:rFonts w:eastAsia="Calibri"/>
      <w:sz w:val="24"/>
      <w:szCs w:val="24"/>
      <w:lang w:eastAsia="en-US" w:bidi="en-US"/>
    </w:rPr>
  </w:style>
  <w:style w:type="character" w:customStyle="1" w:styleId="PodstawowyZnak">
    <w:name w:val="Podstawowy Znak"/>
    <w:link w:val="Podstawowy"/>
    <w:rsid w:val="00F45FED"/>
    <w:rPr>
      <w:rFonts w:ascii="Times New Roman" w:eastAsia="Calibri" w:hAnsi="Times New Roman"/>
      <w:sz w:val="24"/>
      <w:szCs w:val="24"/>
      <w:lang w:eastAsia="en-US" w:bidi="en-US"/>
    </w:rPr>
  </w:style>
  <w:style w:type="character" w:customStyle="1" w:styleId="Nagwek1Znak">
    <w:name w:val="Nagłówek 1 Znak"/>
    <w:link w:val="Nagwek1"/>
    <w:rsid w:val="00302F71"/>
    <w:rPr>
      <w:rFonts w:ascii="Times New Roman" w:eastAsia="Times New Roman" w:hAnsi="Times New Roman"/>
      <w:sz w:val="24"/>
    </w:rPr>
  </w:style>
  <w:style w:type="character" w:customStyle="1" w:styleId="Nagwek4Znak">
    <w:name w:val="Nagłówek 4 Znak"/>
    <w:link w:val="Nagwek4"/>
    <w:rsid w:val="00302F71"/>
    <w:rPr>
      <w:rFonts w:ascii="Times New Roman" w:eastAsia="Times New Roman" w:hAnsi="Times New Roman"/>
      <w:sz w:val="26"/>
    </w:rPr>
  </w:style>
  <w:style w:type="character" w:customStyle="1" w:styleId="Nagwek5Znak">
    <w:name w:val="Nagłówek 5 Znak"/>
    <w:link w:val="Nagwek5"/>
    <w:rsid w:val="00302F71"/>
    <w:rPr>
      <w:rFonts w:ascii="Times New Roman" w:eastAsia="Times New Roman" w:hAnsi="Times New Roman"/>
      <w:sz w:val="26"/>
      <w:lang w:val="de-DE"/>
    </w:rPr>
  </w:style>
  <w:style w:type="character" w:customStyle="1" w:styleId="Nagwek6Znak">
    <w:name w:val="Nagłówek 6 Znak"/>
    <w:link w:val="Nagwek6"/>
    <w:rsid w:val="00302F71"/>
    <w:rPr>
      <w:rFonts w:ascii="Times New Roman" w:eastAsia="Times New Roman" w:hAnsi="Times New Roman"/>
      <w:sz w:val="26"/>
    </w:rPr>
  </w:style>
  <w:style w:type="character" w:customStyle="1" w:styleId="Nagwek7Znak">
    <w:name w:val="Nagłówek 7 Znak"/>
    <w:link w:val="Nagwek7"/>
    <w:rsid w:val="00302F71"/>
    <w:rPr>
      <w:rFonts w:ascii="Times New Roman" w:eastAsia="Times New Roman" w:hAnsi="Times New Roman"/>
      <w:iCs/>
      <w:sz w:val="26"/>
    </w:rPr>
  </w:style>
  <w:style w:type="character" w:customStyle="1" w:styleId="Nagwek8Znak">
    <w:name w:val="Nagłówek 8 Znak"/>
    <w:link w:val="Nagwek8"/>
    <w:rsid w:val="00302F71"/>
    <w:rPr>
      <w:rFonts w:ascii="Times New Roman" w:eastAsia="Times New Roman" w:hAnsi="Times New Roman"/>
      <w:bCs/>
      <w:sz w:val="24"/>
    </w:rPr>
  </w:style>
  <w:style w:type="character" w:customStyle="1" w:styleId="Nagwek9Znak">
    <w:name w:val="Nagłówek 9 Znak"/>
    <w:link w:val="Nagwek9"/>
    <w:rsid w:val="00302F71"/>
    <w:rPr>
      <w:rFonts w:ascii="Times New Roman" w:eastAsia="Times New Roman" w:hAnsi="Times New Roman"/>
      <w:bCs/>
      <w:sz w:val="22"/>
    </w:rPr>
  </w:style>
  <w:style w:type="paragraph" w:styleId="Bezodstpw">
    <w:name w:val="No Spacing"/>
    <w:link w:val="BezodstpwZnak"/>
    <w:uiPriority w:val="1"/>
    <w:qFormat/>
    <w:rsid w:val="00302F71"/>
    <w:rPr>
      <w:rFonts w:eastAsia="Times New Roman"/>
      <w:sz w:val="22"/>
      <w:szCs w:val="22"/>
      <w:lang w:eastAsia="en-US"/>
    </w:rPr>
  </w:style>
  <w:style w:type="character" w:customStyle="1" w:styleId="BezodstpwZnak">
    <w:name w:val="Bez odstępów Znak"/>
    <w:link w:val="Bezodstpw"/>
    <w:uiPriority w:val="1"/>
    <w:rsid w:val="00302F71"/>
    <w:rPr>
      <w:rFonts w:eastAsia="Times New Roman"/>
      <w:sz w:val="22"/>
      <w:szCs w:val="22"/>
      <w:lang w:val="pl-PL" w:eastAsia="en-US" w:bidi="ar-SA"/>
    </w:rPr>
  </w:style>
  <w:style w:type="paragraph" w:styleId="Nagwekspisutreci">
    <w:name w:val="TOC Heading"/>
    <w:basedOn w:val="Nagwek1"/>
    <w:next w:val="Normalny"/>
    <w:uiPriority w:val="39"/>
    <w:semiHidden/>
    <w:unhideWhenUsed/>
    <w:qFormat/>
    <w:rsid w:val="00302F71"/>
    <w:pPr>
      <w:keepLines/>
      <w:numPr>
        <w:numId w:val="0"/>
      </w:numPr>
      <w:spacing w:before="480" w:line="276" w:lineRule="auto"/>
      <w:outlineLvl w:val="9"/>
    </w:pPr>
    <w:rPr>
      <w:rFonts w:ascii="Cambria" w:hAnsi="Cambria"/>
      <w:b/>
      <w:bCs/>
      <w:color w:val="365F91"/>
      <w:szCs w:val="28"/>
      <w:lang w:eastAsia="en-US"/>
    </w:rPr>
  </w:style>
  <w:style w:type="paragraph" w:styleId="Spistreci1">
    <w:name w:val="toc 1"/>
    <w:basedOn w:val="Normalny"/>
    <w:next w:val="Normalny"/>
    <w:autoRedefine/>
    <w:uiPriority w:val="39"/>
    <w:unhideWhenUsed/>
    <w:rsid w:val="00EA4DAB"/>
    <w:pPr>
      <w:tabs>
        <w:tab w:val="right" w:leader="dot" w:pos="9497"/>
      </w:tabs>
      <w:spacing w:before="120"/>
    </w:pPr>
    <w:rPr>
      <w:sz w:val="24"/>
    </w:rPr>
  </w:style>
  <w:style w:type="paragraph" w:customStyle="1" w:styleId="Rozporzdzenieumowa">
    <w:name w:val="Rozporządzenie_umowa"/>
    <w:link w:val="RozporzdzenieumowaZnak"/>
    <w:autoRedefine/>
    <w:rsid w:val="00AE2A31"/>
    <w:pPr>
      <w:spacing w:before="240" w:after="240" w:line="276" w:lineRule="auto"/>
      <w:jc w:val="both"/>
    </w:pPr>
    <w:rPr>
      <w:rFonts w:ascii="Times New Roman" w:eastAsia="Times New Roman" w:hAnsi="Times New Roman"/>
      <w:sz w:val="24"/>
      <w:szCs w:val="24"/>
    </w:rPr>
  </w:style>
  <w:style w:type="character" w:customStyle="1" w:styleId="RozporzdzenieumowaZnak">
    <w:name w:val="Rozporządzenie_umowa Znak"/>
    <w:link w:val="Rozporzdzenieumowa"/>
    <w:rsid w:val="00AE2A31"/>
    <w:rPr>
      <w:rFonts w:ascii="Times New Roman" w:eastAsia="Times New Roman" w:hAnsi="Times New Roman"/>
      <w:sz w:val="24"/>
      <w:szCs w:val="24"/>
    </w:rPr>
  </w:style>
  <w:style w:type="paragraph" w:customStyle="1" w:styleId="USTustnpkodeksu">
    <w:name w:val="UST(§) – ust. (§ np. kodeksu)"/>
    <w:basedOn w:val="Normalny"/>
    <w:uiPriority w:val="12"/>
    <w:qFormat/>
    <w:rsid w:val="00D07135"/>
    <w:pPr>
      <w:suppressAutoHyphens/>
      <w:autoSpaceDE w:val="0"/>
      <w:autoSpaceDN w:val="0"/>
      <w:adjustRightInd w:val="0"/>
      <w:spacing w:line="360" w:lineRule="auto"/>
      <w:ind w:firstLine="510"/>
      <w:jc w:val="both"/>
    </w:pPr>
    <w:rPr>
      <w:rFonts w:ascii="Times" w:hAnsi="Times" w:cs="Arial"/>
      <w:bCs/>
      <w:sz w:val="24"/>
    </w:rPr>
  </w:style>
  <w:style w:type="character" w:customStyle="1" w:styleId="Nagwek2Znak">
    <w:name w:val="Nagłówek 2 Znak"/>
    <w:link w:val="Nagwek2"/>
    <w:uiPriority w:val="9"/>
    <w:rsid w:val="00273A08"/>
    <w:rPr>
      <w:rFonts w:ascii="Cambria" w:eastAsia="Times New Roman" w:hAnsi="Cambria" w:cs="Times New Roman"/>
      <w:b/>
      <w:bCs/>
      <w:i/>
      <w:iCs/>
      <w:sz w:val="28"/>
      <w:szCs w:val="28"/>
    </w:rPr>
  </w:style>
  <w:style w:type="paragraph" w:styleId="Spistreci2">
    <w:name w:val="toc 2"/>
    <w:basedOn w:val="Normalny"/>
    <w:next w:val="Normalny"/>
    <w:autoRedefine/>
    <w:uiPriority w:val="39"/>
    <w:unhideWhenUsed/>
    <w:rsid w:val="00EA4DAB"/>
    <w:pPr>
      <w:tabs>
        <w:tab w:val="right" w:leader="dot" w:pos="9497"/>
      </w:tabs>
      <w:ind w:left="200"/>
    </w:pPr>
  </w:style>
  <w:style w:type="paragraph" w:styleId="Nagwek">
    <w:name w:val="header"/>
    <w:basedOn w:val="Normalny"/>
    <w:link w:val="NagwekZnak"/>
    <w:uiPriority w:val="99"/>
    <w:unhideWhenUsed/>
    <w:rsid w:val="004D4F1F"/>
    <w:pPr>
      <w:tabs>
        <w:tab w:val="center" w:pos="4536"/>
        <w:tab w:val="right" w:pos="9072"/>
      </w:tabs>
    </w:pPr>
  </w:style>
  <w:style w:type="character" w:customStyle="1" w:styleId="NagwekZnak">
    <w:name w:val="Nagłówek Znak"/>
    <w:link w:val="Nagwek"/>
    <w:uiPriority w:val="99"/>
    <w:rsid w:val="004D4F1F"/>
    <w:rPr>
      <w:rFonts w:ascii="Times New Roman" w:eastAsia="Times New Roman" w:hAnsi="Times New Roman"/>
    </w:rPr>
  </w:style>
  <w:style w:type="paragraph" w:customStyle="1" w:styleId="PKTpunkt">
    <w:name w:val="PKT – punkt"/>
    <w:uiPriority w:val="13"/>
    <w:qFormat/>
    <w:rsid w:val="00B46F15"/>
    <w:pPr>
      <w:spacing w:line="360" w:lineRule="auto"/>
      <w:ind w:left="510" w:hanging="510"/>
      <w:jc w:val="both"/>
    </w:pPr>
    <w:rPr>
      <w:rFonts w:ascii="Times" w:eastAsia="Times New Roman" w:hAnsi="Times" w:cs="Arial"/>
      <w:bCs/>
      <w:sz w:val="24"/>
    </w:rPr>
  </w:style>
  <w:style w:type="character" w:customStyle="1" w:styleId="apple-converted-space">
    <w:name w:val="apple-converted-space"/>
    <w:basedOn w:val="Domylnaczcionkaakapitu"/>
    <w:rsid w:val="008F06C0"/>
  </w:style>
  <w:style w:type="paragraph" w:customStyle="1" w:styleId="Umowa">
    <w:name w:val="Umowa"/>
    <w:basedOn w:val="Normalny"/>
    <w:link w:val="UmowaZnak"/>
    <w:autoRedefine/>
    <w:rsid w:val="005C3986"/>
    <w:pPr>
      <w:spacing w:line="360" w:lineRule="exact"/>
      <w:jc w:val="both"/>
    </w:pPr>
    <w:rPr>
      <w:sz w:val="24"/>
      <w:szCs w:val="24"/>
    </w:rPr>
  </w:style>
  <w:style w:type="character" w:customStyle="1" w:styleId="UmowaZnak">
    <w:name w:val="Umowa Znak"/>
    <w:link w:val="Umowa"/>
    <w:rsid w:val="005C3986"/>
    <w:rPr>
      <w:rFonts w:ascii="Times New Roman" w:eastAsia="Times New Roman" w:hAnsi="Times New Roman" w:cs="Arial"/>
      <w:sz w:val="24"/>
      <w:szCs w:val="24"/>
    </w:rPr>
  </w:style>
  <w:style w:type="character" w:styleId="UyteHipercze">
    <w:name w:val="FollowedHyperlink"/>
    <w:uiPriority w:val="99"/>
    <w:semiHidden/>
    <w:unhideWhenUsed/>
    <w:rsid w:val="00CD42A2"/>
    <w:rPr>
      <w:color w:val="954F72"/>
      <w:u w:val="single"/>
    </w:rPr>
  </w:style>
  <w:style w:type="character" w:customStyle="1" w:styleId="Teksttreci211pt">
    <w:name w:val="Tekst treści (2) + 11 pt"/>
    <w:rsid w:val="00BA3E32"/>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pl-PL" w:eastAsia="pl-PL" w:bidi="pl-PL"/>
    </w:rPr>
  </w:style>
  <w:style w:type="character" w:customStyle="1" w:styleId="Teksttreci2">
    <w:name w:val="Tekst treści (2)_"/>
    <w:link w:val="Teksttreci20"/>
    <w:locked/>
    <w:rsid w:val="000471F3"/>
    <w:rPr>
      <w:rFonts w:ascii="Times New Roman" w:eastAsia="Times New Roman" w:hAnsi="Times New Roman"/>
      <w:shd w:val="clear" w:color="auto" w:fill="FFFFFF"/>
    </w:rPr>
  </w:style>
  <w:style w:type="paragraph" w:customStyle="1" w:styleId="Teksttreci20">
    <w:name w:val="Tekst treści (2)"/>
    <w:basedOn w:val="Normalny"/>
    <w:link w:val="Teksttreci2"/>
    <w:rsid w:val="000471F3"/>
    <w:pPr>
      <w:widowControl w:val="0"/>
      <w:shd w:val="clear" w:color="auto" w:fill="FFFFFF"/>
      <w:spacing w:before="120" w:after="120" w:line="240" w:lineRule="exact"/>
      <w:ind w:hanging="640"/>
      <w:jc w:val="both"/>
    </w:pPr>
  </w:style>
  <w:style w:type="character" w:customStyle="1" w:styleId="Nagwek3Znak">
    <w:name w:val="Nagłówek 3 Znak"/>
    <w:link w:val="Nagwek3"/>
    <w:uiPriority w:val="9"/>
    <w:semiHidden/>
    <w:rsid w:val="000A3D8D"/>
    <w:rPr>
      <w:rFonts w:ascii="Calibri Light" w:eastAsia="Times New Roman" w:hAnsi="Calibri Light" w:cs="Times New Roman"/>
      <w:b/>
      <w:bCs/>
      <w:sz w:val="26"/>
      <w:szCs w:val="26"/>
    </w:rPr>
  </w:style>
  <w:style w:type="paragraph" w:styleId="NormalnyWeb">
    <w:name w:val="Normal (Web)"/>
    <w:basedOn w:val="Normalny"/>
    <w:uiPriority w:val="99"/>
    <w:rsid w:val="00F02436"/>
    <w:pPr>
      <w:suppressAutoHyphens/>
      <w:jc w:val="center"/>
    </w:pPr>
    <w:rPr>
      <w:rFonts w:eastAsia="Calibri"/>
      <w:sz w:val="24"/>
      <w:szCs w:val="24"/>
      <w:lang w:eastAsia="ar-SA"/>
    </w:rPr>
  </w:style>
  <w:style w:type="character" w:customStyle="1" w:styleId="st1">
    <w:name w:val="st1"/>
    <w:rsid w:val="003E110E"/>
  </w:style>
  <w:style w:type="character" w:customStyle="1" w:styleId="AkapitzlistZnak">
    <w:name w:val="Akapit z listą Znak"/>
    <w:link w:val="Akapitzlist"/>
    <w:uiPriority w:val="34"/>
    <w:rsid w:val="00EE5C59"/>
    <w:rPr>
      <w:sz w:val="22"/>
      <w:szCs w:val="22"/>
      <w:lang w:eastAsia="en-US"/>
    </w:rPr>
  </w:style>
  <w:style w:type="paragraph" w:styleId="Tekstprzypisukocowego">
    <w:name w:val="endnote text"/>
    <w:basedOn w:val="Normalny"/>
    <w:link w:val="TekstprzypisukocowegoZnak"/>
    <w:uiPriority w:val="99"/>
    <w:semiHidden/>
    <w:unhideWhenUsed/>
    <w:rsid w:val="008F6007"/>
  </w:style>
  <w:style w:type="character" w:customStyle="1" w:styleId="TekstprzypisukocowegoZnak">
    <w:name w:val="Tekst przypisu końcowego Znak"/>
    <w:basedOn w:val="Domylnaczcionkaakapitu"/>
    <w:link w:val="Tekstprzypisukocowego"/>
    <w:uiPriority w:val="99"/>
    <w:semiHidden/>
    <w:rsid w:val="008F6007"/>
    <w:rPr>
      <w:rFonts w:ascii="Times New Roman" w:eastAsia="Times New Roman" w:hAnsi="Times New Roman"/>
    </w:rPr>
  </w:style>
  <w:style w:type="character" w:styleId="Odwoanieprzypisukocowego">
    <w:name w:val="endnote reference"/>
    <w:basedOn w:val="Domylnaczcionkaakapitu"/>
    <w:uiPriority w:val="99"/>
    <w:semiHidden/>
    <w:unhideWhenUsed/>
    <w:rsid w:val="008F6007"/>
    <w:rPr>
      <w:vertAlign w:val="superscript"/>
    </w:rPr>
  </w:style>
  <w:style w:type="character" w:customStyle="1" w:styleId="tabulatory">
    <w:name w:val="tabulatory"/>
    <w:basedOn w:val="Domylnaczcionkaakapitu"/>
    <w:rsid w:val="005D72A8"/>
  </w:style>
  <w:style w:type="character" w:customStyle="1" w:styleId="UnresolvedMention">
    <w:name w:val="Unresolved Mention"/>
    <w:basedOn w:val="Domylnaczcionkaakapitu"/>
    <w:uiPriority w:val="99"/>
    <w:semiHidden/>
    <w:unhideWhenUsed/>
    <w:rsid w:val="0054399A"/>
    <w:rPr>
      <w:color w:val="808080"/>
      <w:shd w:val="clear" w:color="auto" w:fill="E6E6E6"/>
    </w:rPr>
  </w:style>
  <w:style w:type="paragraph" w:customStyle="1" w:styleId="bodytext">
    <w:name w:val="bodytext"/>
    <w:basedOn w:val="Normalny"/>
    <w:rsid w:val="00564F2A"/>
    <w:pPr>
      <w:spacing w:before="100" w:beforeAutospacing="1" w:after="100" w:afterAutospacing="1"/>
    </w:pPr>
    <w:rPr>
      <w:sz w:val="24"/>
      <w:szCs w:val="24"/>
    </w:rPr>
  </w:style>
  <w:style w:type="paragraph" w:styleId="Tekstpodstawowy">
    <w:name w:val="Body Text"/>
    <w:aliases w:val="block style,(F2),A Body Text"/>
    <w:basedOn w:val="Normalny"/>
    <w:link w:val="TekstpodstawowyZnak1"/>
    <w:rsid w:val="000A1D13"/>
    <w:pPr>
      <w:jc w:val="both"/>
    </w:pPr>
    <w:rPr>
      <w:sz w:val="24"/>
      <w:szCs w:val="24"/>
    </w:rPr>
  </w:style>
  <w:style w:type="character" w:customStyle="1" w:styleId="TekstpodstawowyZnak">
    <w:name w:val="Tekst podstawowy Znak"/>
    <w:basedOn w:val="Domylnaczcionkaakapitu"/>
    <w:uiPriority w:val="99"/>
    <w:semiHidden/>
    <w:rsid w:val="000A1D13"/>
    <w:rPr>
      <w:rFonts w:ascii="Times New Roman" w:eastAsia="Times New Roman" w:hAnsi="Times New Roman"/>
    </w:rPr>
  </w:style>
  <w:style w:type="character" w:customStyle="1" w:styleId="TekstpodstawowyZnak1">
    <w:name w:val="Tekst podstawowy Znak1"/>
    <w:aliases w:val="block style Znak,(F2) Znak,A Body Text Znak"/>
    <w:link w:val="Tekstpodstawowy"/>
    <w:rsid w:val="000A1D13"/>
    <w:rPr>
      <w:rFonts w:ascii="Times New Roman" w:eastAsia="Times New Roman" w:hAnsi="Times New Roman"/>
      <w:sz w:val="24"/>
      <w:szCs w:val="24"/>
    </w:rPr>
  </w:style>
  <w:style w:type="paragraph" w:customStyle="1" w:styleId="pkt">
    <w:name w:val="pkt"/>
    <w:basedOn w:val="Normalny"/>
    <w:rsid w:val="00FB2015"/>
    <w:pPr>
      <w:autoSpaceDE w:val="0"/>
      <w:autoSpaceDN w:val="0"/>
      <w:spacing w:before="60" w:after="60"/>
      <w:ind w:left="851" w:hanging="295"/>
      <w:jc w:val="both"/>
    </w:pPr>
    <w:rPr>
      <w:sz w:val="24"/>
      <w:szCs w:val="24"/>
    </w:rPr>
  </w:style>
  <w:style w:type="paragraph" w:customStyle="1" w:styleId="Style30">
    <w:name w:val="Style30"/>
    <w:basedOn w:val="Normalny"/>
    <w:uiPriority w:val="99"/>
    <w:rsid w:val="000B0DC4"/>
    <w:pPr>
      <w:widowControl w:val="0"/>
      <w:autoSpaceDE w:val="0"/>
      <w:autoSpaceDN w:val="0"/>
      <w:adjustRightInd w:val="0"/>
      <w:spacing w:line="225" w:lineRule="exact"/>
      <w:ind w:hanging="407"/>
      <w:jc w:val="both"/>
    </w:pPr>
    <w:rPr>
      <w:rFonts w:ascii="Verdana" w:eastAsiaTheme="minorEastAsia" w:hAnsi="Verdana" w:cstheme="minorBidi"/>
      <w:sz w:val="24"/>
      <w:szCs w:val="24"/>
    </w:rPr>
  </w:style>
  <w:style w:type="character" w:customStyle="1" w:styleId="FontStyle58">
    <w:name w:val="Font Style58"/>
    <w:basedOn w:val="Domylnaczcionkaakapitu"/>
    <w:uiPriority w:val="99"/>
    <w:rsid w:val="000B0DC4"/>
    <w:rPr>
      <w:rFonts w:ascii="Verdana" w:hAnsi="Verdana" w:cs="Verdana"/>
      <w:sz w:val="16"/>
      <w:szCs w:val="16"/>
    </w:rPr>
  </w:style>
  <w:style w:type="paragraph" w:styleId="Tytu">
    <w:name w:val="Title"/>
    <w:basedOn w:val="Normalny"/>
    <w:link w:val="TytuZnak"/>
    <w:qFormat/>
    <w:rsid w:val="000B0DC4"/>
    <w:pPr>
      <w:spacing w:line="360" w:lineRule="auto"/>
      <w:jc w:val="center"/>
    </w:pPr>
    <w:rPr>
      <w:rFonts w:ascii="Arial Narrow" w:hAnsi="Arial Narrow"/>
      <w:b/>
      <w:bCs/>
      <w:sz w:val="24"/>
      <w:szCs w:val="24"/>
    </w:rPr>
  </w:style>
  <w:style w:type="character" w:customStyle="1" w:styleId="TytuZnak">
    <w:name w:val="Tytuł Znak"/>
    <w:basedOn w:val="Domylnaczcionkaakapitu"/>
    <w:link w:val="Tytu"/>
    <w:rsid w:val="000B0DC4"/>
    <w:rPr>
      <w:rFonts w:ascii="Arial Narrow" w:eastAsia="Times New Roman" w:hAnsi="Arial Narrow"/>
      <w:b/>
      <w:bCs/>
      <w:sz w:val="24"/>
      <w:szCs w:val="24"/>
    </w:rPr>
  </w:style>
  <w:style w:type="paragraph" w:styleId="Tekstpodstawowy3">
    <w:name w:val="Body Text 3"/>
    <w:basedOn w:val="Normalny"/>
    <w:link w:val="Tekstpodstawowy3Znak"/>
    <w:uiPriority w:val="99"/>
    <w:semiHidden/>
    <w:unhideWhenUsed/>
    <w:rsid w:val="000B0DC4"/>
    <w:pPr>
      <w:spacing w:after="120"/>
    </w:pPr>
    <w:rPr>
      <w:sz w:val="16"/>
      <w:szCs w:val="16"/>
    </w:rPr>
  </w:style>
  <w:style w:type="character" w:customStyle="1" w:styleId="Tekstpodstawowy3Znak">
    <w:name w:val="Tekst podstawowy 3 Znak"/>
    <w:basedOn w:val="Domylnaczcionkaakapitu"/>
    <w:link w:val="Tekstpodstawowy3"/>
    <w:uiPriority w:val="99"/>
    <w:semiHidden/>
    <w:rsid w:val="000B0DC4"/>
    <w:rPr>
      <w:rFonts w:ascii="Times New Roman" w:eastAsia="Times New Roman" w:hAnsi="Times New Roman"/>
      <w:sz w:val="16"/>
      <w:szCs w:val="16"/>
    </w:rPr>
  </w:style>
  <w:style w:type="paragraph" w:customStyle="1" w:styleId="ust">
    <w:name w:val="ust"/>
    <w:rsid w:val="000B0DC4"/>
    <w:pPr>
      <w:suppressAutoHyphens/>
      <w:spacing w:before="60" w:after="60"/>
      <w:ind w:left="426" w:hanging="284"/>
      <w:jc w:val="both"/>
    </w:pPr>
    <w:rPr>
      <w:rFonts w:ascii="Times New Roman" w:eastAsia="Arial" w:hAnsi="Times New Roman"/>
      <w:sz w:val="24"/>
      <w:lang w:eastAsia="ar-SA"/>
    </w:rPr>
  </w:style>
  <w:style w:type="character" w:customStyle="1" w:styleId="lrzxr">
    <w:name w:val="lrzxr"/>
    <w:basedOn w:val="Domylnaczcionkaakapitu"/>
    <w:rsid w:val="002D17CB"/>
  </w:style>
</w:styles>
</file>

<file path=word/webSettings.xml><?xml version="1.0" encoding="utf-8"?>
<w:webSettings xmlns:r="http://schemas.openxmlformats.org/officeDocument/2006/relationships" xmlns:w="http://schemas.openxmlformats.org/wordprocessingml/2006/main">
  <w:divs>
    <w:div w:id="60031705">
      <w:bodyDiv w:val="1"/>
      <w:marLeft w:val="0"/>
      <w:marRight w:val="0"/>
      <w:marTop w:val="0"/>
      <w:marBottom w:val="0"/>
      <w:divBdr>
        <w:top w:val="none" w:sz="0" w:space="0" w:color="auto"/>
        <w:left w:val="none" w:sz="0" w:space="0" w:color="auto"/>
        <w:bottom w:val="none" w:sz="0" w:space="0" w:color="auto"/>
        <w:right w:val="none" w:sz="0" w:space="0" w:color="auto"/>
      </w:divBdr>
    </w:div>
    <w:div w:id="88548903">
      <w:bodyDiv w:val="1"/>
      <w:marLeft w:val="0"/>
      <w:marRight w:val="0"/>
      <w:marTop w:val="0"/>
      <w:marBottom w:val="0"/>
      <w:divBdr>
        <w:top w:val="none" w:sz="0" w:space="0" w:color="auto"/>
        <w:left w:val="none" w:sz="0" w:space="0" w:color="auto"/>
        <w:bottom w:val="none" w:sz="0" w:space="0" w:color="auto"/>
        <w:right w:val="none" w:sz="0" w:space="0" w:color="auto"/>
      </w:divBdr>
    </w:div>
    <w:div w:id="120266034">
      <w:bodyDiv w:val="1"/>
      <w:marLeft w:val="0"/>
      <w:marRight w:val="0"/>
      <w:marTop w:val="0"/>
      <w:marBottom w:val="0"/>
      <w:divBdr>
        <w:top w:val="none" w:sz="0" w:space="0" w:color="auto"/>
        <w:left w:val="none" w:sz="0" w:space="0" w:color="auto"/>
        <w:bottom w:val="none" w:sz="0" w:space="0" w:color="auto"/>
        <w:right w:val="none" w:sz="0" w:space="0" w:color="auto"/>
      </w:divBdr>
    </w:div>
    <w:div w:id="199514549">
      <w:bodyDiv w:val="1"/>
      <w:marLeft w:val="0"/>
      <w:marRight w:val="0"/>
      <w:marTop w:val="0"/>
      <w:marBottom w:val="0"/>
      <w:divBdr>
        <w:top w:val="none" w:sz="0" w:space="0" w:color="auto"/>
        <w:left w:val="none" w:sz="0" w:space="0" w:color="auto"/>
        <w:bottom w:val="none" w:sz="0" w:space="0" w:color="auto"/>
        <w:right w:val="none" w:sz="0" w:space="0" w:color="auto"/>
      </w:divBdr>
    </w:div>
    <w:div w:id="243493334">
      <w:bodyDiv w:val="1"/>
      <w:marLeft w:val="0"/>
      <w:marRight w:val="0"/>
      <w:marTop w:val="0"/>
      <w:marBottom w:val="0"/>
      <w:divBdr>
        <w:top w:val="none" w:sz="0" w:space="0" w:color="auto"/>
        <w:left w:val="none" w:sz="0" w:space="0" w:color="auto"/>
        <w:bottom w:val="none" w:sz="0" w:space="0" w:color="auto"/>
        <w:right w:val="none" w:sz="0" w:space="0" w:color="auto"/>
      </w:divBdr>
    </w:div>
    <w:div w:id="244848253">
      <w:bodyDiv w:val="1"/>
      <w:marLeft w:val="0"/>
      <w:marRight w:val="0"/>
      <w:marTop w:val="0"/>
      <w:marBottom w:val="0"/>
      <w:divBdr>
        <w:top w:val="none" w:sz="0" w:space="0" w:color="auto"/>
        <w:left w:val="none" w:sz="0" w:space="0" w:color="auto"/>
        <w:bottom w:val="none" w:sz="0" w:space="0" w:color="auto"/>
        <w:right w:val="none" w:sz="0" w:space="0" w:color="auto"/>
      </w:divBdr>
    </w:div>
    <w:div w:id="261380169">
      <w:bodyDiv w:val="1"/>
      <w:marLeft w:val="0"/>
      <w:marRight w:val="0"/>
      <w:marTop w:val="0"/>
      <w:marBottom w:val="0"/>
      <w:divBdr>
        <w:top w:val="none" w:sz="0" w:space="0" w:color="auto"/>
        <w:left w:val="none" w:sz="0" w:space="0" w:color="auto"/>
        <w:bottom w:val="none" w:sz="0" w:space="0" w:color="auto"/>
        <w:right w:val="none" w:sz="0" w:space="0" w:color="auto"/>
      </w:divBdr>
    </w:div>
    <w:div w:id="273484004">
      <w:bodyDiv w:val="1"/>
      <w:marLeft w:val="0"/>
      <w:marRight w:val="0"/>
      <w:marTop w:val="0"/>
      <w:marBottom w:val="0"/>
      <w:divBdr>
        <w:top w:val="none" w:sz="0" w:space="0" w:color="auto"/>
        <w:left w:val="none" w:sz="0" w:space="0" w:color="auto"/>
        <w:bottom w:val="none" w:sz="0" w:space="0" w:color="auto"/>
        <w:right w:val="none" w:sz="0" w:space="0" w:color="auto"/>
      </w:divBdr>
    </w:div>
    <w:div w:id="273903218">
      <w:bodyDiv w:val="1"/>
      <w:marLeft w:val="0"/>
      <w:marRight w:val="0"/>
      <w:marTop w:val="0"/>
      <w:marBottom w:val="0"/>
      <w:divBdr>
        <w:top w:val="none" w:sz="0" w:space="0" w:color="auto"/>
        <w:left w:val="none" w:sz="0" w:space="0" w:color="auto"/>
        <w:bottom w:val="none" w:sz="0" w:space="0" w:color="auto"/>
        <w:right w:val="none" w:sz="0" w:space="0" w:color="auto"/>
      </w:divBdr>
    </w:div>
    <w:div w:id="323247664">
      <w:bodyDiv w:val="1"/>
      <w:marLeft w:val="0"/>
      <w:marRight w:val="0"/>
      <w:marTop w:val="0"/>
      <w:marBottom w:val="0"/>
      <w:divBdr>
        <w:top w:val="none" w:sz="0" w:space="0" w:color="auto"/>
        <w:left w:val="none" w:sz="0" w:space="0" w:color="auto"/>
        <w:bottom w:val="none" w:sz="0" w:space="0" w:color="auto"/>
        <w:right w:val="none" w:sz="0" w:space="0" w:color="auto"/>
      </w:divBdr>
    </w:div>
    <w:div w:id="336620986">
      <w:bodyDiv w:val="1"/>
      <w:marLeft w:val="0"/>
      <w:marRight w:val="0"/>
      <w:marTop w:val="0"/>
      <w:marBottom w:val="0"/>
      <w:divBdr>
        <w:top w:val="none" w:sz="0" w:space="0" w:color="auto"/>
        <w:left w:val="none" w:sz="0" w:space="0" w:color="auto"/>
        <w:bottom w:val="none" w:sz="0" w:space="0" w:color="auto"/>
        <w:right w:val="none" w:sz="0" w:space="0" w:color="auto"/>
      </w:divBdr>
      <w:divsChild>
        <w:div w:id="95027461">
          <w:marLeft w:val="0"/>
          <w:marRight w:val="0"/>
          <w:marTop w:val="0"/>
          <w:marBottom w:val="0"/>
          <w:divBdr>
            <w:top w:val="none" w:sz="0" w:space="0" w:color="auto"/>
            <w:left w:val="none" w:sz="0" w:space="0" w:color="auto"/>
            <w:bottom w:val="none" w:sz="0" w:space="0" w:color="auto"/>
            <w:right w:val="none" w:sz="0" w:space="0" w:color="auto"/>
          </w:divBdr>
          <w:divsChild>
            <w:div w:id="200363140">
              <w:marLeft w:val="0"/>
              <w:marRight w:val="0"/>
              <w:marTop w:val="0"/>
              <w:marBottom w:val="0"/>
              <w:divBdr>
                <w:top w:val="none" w:sz="0" w:space="0" w:color="auto"/>
                <w:left w:val="none" w:sz="0" w:space="0" w:color="auto"/>
                <w:bottom w:val="none" w:sz="0" w:space="0" w:color="auto"/>
                <w:right w:val="none" w:sz="0" w:space="0" w:color="auto"/>
              </w:divBdr>
              <w:divsChild>
                <w:div w:id="1094594864">
                  <w:marLeft w:val="0"/>
                  <w:marRight w:val="0"/>
                  <w:marTop w:val="0"/>
                  <w:marBottom w:val="0"/>
                  <w:divBdr>
                    <w:top w:val="none" w:sz="0" w:space="0" w:color="auto"/>
                    <w:left w:val="none" w:sz="0" w:space="0" w:color="auto"/>
                    <w:bottom w:val="none" w:sz="0" w:space="0" w:color="auto"/>
                    <w:right w:val="none" w:sz="0" w:space="0" w:color="auto"/>
                  </w:divBdr>
                  <w:divsChild>
                    <w:div w:id="2046441157">
                      <w:marLeft w:val="0"/>
                      <w:marRight w:val="0"/>
                      <w:marTop w:val="0"/>
                      <w:marBottom w:val="0"/>
                      <w:divBdr>
                        <w:top w:val="none" w:sz="0" w:space="0" w:color="auto"/>
                        <w:left w:val="none" w:sz="0" w:space="0" w:color="auto"/>
                        <w:bottom w:val="none" w:sz="0" w:space="0" w:color="auto"/>
                        <w:right w:val="none" w:sz="0" w:space="0" w:color="auto"/>
                      </w:divBdr>
                      <w:divsChild>
                        <w:div w:id="2044088989">
                          <w:marLeft w:val="0"/>
                          <w:marRight w:val="0"/>
                          <w:marTop w:val="0"/>
                          <w:marBottom w:val="0"/>
                          <w:divBdr>
                            <w:top w:val="none" w:sz="0" w:space="0" w:color="auto"/>
                            <w:left w:val="none" w:sz="0" w:space="0" w:color="auto"/>
                            <w:bottom w:val="none" w:sz="0" w:space="0" w:color="auto"/>
                            <w:right w:val="none" w:sz="0" w:space="0" w:color="auto"/>
                          </w:divBdr>
                          <w:divsChild>
                            <w:div w:id="281620650">
                              <w:marLeft w:val="0"/>
                              <w:marRight w:val="0"/>
                              <w:marTop w:val="0"/>
                              <w:marBottom w:val="0"/>
                              <w:divBdr>
                                <w:top w:val="none" w:sz="0" w:space="0" w:color="auto"/>
                                <w:left w:val="none" w:sz="0" w:space="0" w:color="auto"/>
                                <w:bottom w:val="none" w:sz="0" w:space="0" w:color="auto"/>
                                <w:right w:val="none" w:sz="0" w:space="0" w:color="auto"/>
                              </w:divBdr>
                              <w:divsChild>
                                <w:div w:id="14729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945911">
      <w:bodyDiv w:val="1"/>
      <w:marLeft w:val="0"/>
      <w:marRight w:val="0"/>
      <w:marTop w:val="0"/>
      <w:marBottom w:val="0"/>
      <w:divBdr>
        <w:top w:val="none" w:sz="0" w:space="0" w:color="auto"/>
        <w:left w:val="none" w:sz="0" w:space="0" w:color="auto"/>
        <w:bottom w:val="none" w:sz="0" w:space="0" w:color="auto"/>
        <w:right w:val="none" w:sz="0" w:space="0" w:color="auto"/>
      </w:divBdr>
      <w:divsChild>
        <w:div w:id="1414351214">
          <w:marLeft w:val="0"/>
          <w:marRight w:val="0"/>
          <w:marTop w:val="0"/>
          <w:marBottom w:val="0"/>
          <w:divBdr>
            <w:top w:val="none" w:sz="0" w:space="0" w:color="auto"/>
            <w:left w:val="none" w:sz="0" w:space="0" w:color="auto"/>
            <w:bottom w:val="none" w:sz="0" w:space="0" w:color="auto"/>
            <w:right w:val="none" w:sz="0" w:space="0" w:color="auto"/>
          </w:divBdr>
        </w:div>
      </w:divsChild>
    </w:div>
    <w:div w:id="461995441">
      <w:bodyDiv w:val="1"/>
      <w:marLeft w:val="0"/>
      <w:marRight w:val="0"/>
      <w:marTop w:val="0"/>
      <w:marBottom w:val="0"/>
      <w:divBdr>
        <w:top w:val="none" w:sz="0" w:space="0" w:color="auto"/>
        <w:left w:val="none" w:sz="0" w:space="0" w:color="auto"/>
        <w:bottom w:val="none" w:sz="0" w:space="0" w:color="auto"/>
        <w:right w:val="none" w:sz="0" w:space="0" w:color="auto"/>
      </w:divBdr>
    </w:div>
    <w:div w:id="498424464">
      <w:bodyDiv w:val="1"/>
      <w:marLeft w:val="0"/>
      <w:marRight w:val="0"/>
      <w:marTop w:val="0"/>
      <w:marBottom w:val="0"/>
      <w:divBdr>
        <w:top w:val="none" w:sz="0" w:space="0" w:color="auto"/>
        <w:left w:val="none" w:sz="0" w:space="0" w:color="auto"/>
        <w:bottom w:val="none" w:sz="0" w:space="0" w:color="auto"/>
        <w:right w:val="none" w:sz="0" w:space="0" w:color="auto"/>
      </w:divBdr>
    </w:div>
    <w:div w:id="502085434">
      <w:bodyDiv w:val="1"/>
      <w:marLeft w:val="0"/>
      <w:marRight w:val="0"/>
      <w:marTop w:val="0"/>
      <w:marBottom w:val="0"/>
      <w:divBdr>
        <w:top w:val="none" w:sz="0" w:space="0" w:color="auto"/>
        <w:left w:val="none" w:sz="0" w:space="0" w:color="auto"/>
        <w:bottom w:val="none" w:sz="0" w:space="0" w:color="auto"/>
        <w:right w:val="none" w:sz="0" w:space="0" w:color="auto"/>
      </w:divBdr>
    </w:div>
    <w:div w:id="513689189">
      <w:bodyDiv w:val="1"/>
      <w:marLeft w:val="0"/>
      <w:marRight w:val="0"/>
      <w:marTop w:val="0"/>
      <w:marBottom w:val="0"/>
      <w:divBdr>
        <w:top w:val="none" w:sz="0" w:space="0" w:color="auto"/>
        <w:left w:val="none" w:sz="0" w:space="0" w:color="auto"/>
        <w:bottom w:val="none" w:sz="0" w:space="0" w:color="auto"/>
        <w:right w:val="none" w:sz="0" w:space="0" w:color="auto"/>
      </w:divBdr>
    </w:div>
    <w:div w:id="534970662">
      <w:bodyDiv w:val="1"/>
      <w:marLeft w:val="0"/>
      <w:marRight w:val="0"/>
      <w:marTop w:val="0"/>
      <w:marBottom w:val="0"/>
      <w:divBdr>
        <w:top w:val="none" w:sz="0" w:space="0" w:color="auto"/>
        <w:left w:val="none" w:sz="0" w:space="0" w:color="auto"/>
        <w:bottom w:val="none" w:sz="0" w:space="0" w:color="auto"/>
        <w:right w:val="none" w:sz="0" w:space="0" w:color="auto"/>
      </w:divBdr>
    </w:div>
    <w:div w:id="714891255">
      <w:bodyDiv w:val="1"/>
      <w:marLeft w:val="0"/>
      <w:marRight w:val="0"/>
      <w:marTop w:val="0"/>
      <w:marBottom w:val="0"/>
      <w:divBdr>
        <w:top w:val="none" w:sz="0" w:space="0" w:color="auto"/>
        <w:left w:val="none" w:sz="0" w:space="0" w:color="auto"/>
        <w:bottom w:val="none" w:sz="0" w:space="0" w:color="auto"/>
        <w:right w:val="none" w:sz="0" w:space="0" w:color="auto"/>
      </w:divBdr>
      <w:divsChild>
        <w:div w:id="761490784">
          <w:marLeft w:val="0"/>
          <w:marRight w:val="0"/>
          <w:marTop w:val="0"/>
          <w:marBottom w:val="0"/>
          <w:divBdr>
            <w:top w:val="none" w:sz="0" w:space="0" w:color="auto"/>
            <w:left w:val="none" w:sz="0" w:space="0" w:color="auto"/>
            <w:bottom w:val="none" w:sz="0" w:space="0" w:color="auto"/>
            <w:right w:val="none" w:sz="0" w:space="0" w:color="auto"/>
          </w:divBdr>
        </w:div>
      </w:divsChild>
    </w:div>
    <w:div w:id="743602839">
      <w:bodyDiv w:val="1"/>
      <w:marLeft w:val="0"/>
      <w:marRight w:val="0"/>
      <w:marTop w:val="0"/>
      <w:marBottom w:val="0"/>
      <w:divBdr>
        <w:top w:val="none" w:sz="0" w:space="0" w:color="auto"/>
        <w:left w:val="none" w:sz="0" w:space="0" w:color="auto"/>
        <w:bottom w:val="none" w:sz="0" w:space="0" w:color="auto"/>
        <w:right w:val="none" w:sz="0" w:space="0" w:color="auto"/>
      </w:divBdr>
      <w:divsChild>
        <w:div w:id="1767534180">
          <w:marLeft w:val="0"/>
          <w:marRight w:val="0"/>
          <w:marTop w:val="0"/>
          <w:marBottom w:val="0"/>
          <w:divBdr>
            <w:top w:val="none" w:sz="0" w:space="0" w:color="auto"/>
            <w:left w:val="none" w:sz="0" w:space="0" w:color="auto"/>
            <w:bottom w:val="none" w:sz="0" w:space="0" w:color="auto"/>
            <w:right w:val="none" w:sz="0" w:space="0" w:color="auto"/>
          </w:divBdr>
        </w:div>
      </w:divsChild>
    </w:div>
    <w:div w:id="747459301">
      <w:bodyDiv w:val="1"/>
      <w:marLeft w:val="0"/>
      <w:marRight w:val="0"/>
      <w:marTop w:val="0"/>
      <w:marBottom w:val="0"/>
      <w:divBdr>
        <w:top w:val="none" w:sz="0" w:space="0" w:color="auto"/>
        <w:left w:val="none" w:sz="0" w:space="0" w:color="auto"/>
        <w:bottom w:val="none" w:sz="0" w:space="0" w:color="auto"/>
        <w:right w:val="none" w:sz="0" w:space="0" w:color="auto"/>
      </w:divBdr>
      <w:divsChild>
        <w:div w:id="290792216">
          <w:marLeft w:val="0"/>
          <w:marRight w:val="0"/>
          <w:marTop w:val="0"/>
          <w:marBottom w:val="0"/>
          <w:divBdr>
            <w:top w:val="none" w:sz="0" w:space="0" w:color="auto"/>
            <w:left w:val="none" w:sz="0" w:space="0" w:color="auto"/>
            <w:bottom w:val="none" w:sz="0" w:space="0" w:color="auto"/>
            <w:right w:val="none" w:sz="0" w:space="0" w:color="auto"/>
          </w:divBdr>
        </w:div>
        <w:div w:id="438263000">
          <w:marLeft w:val="0"/>
          <w:marRight w:val="0"/>
          <w:marTop w:val="0"/>
          <w:marBottom w:val="0"/>
          <w:divBdr>
            <w:top w:val="none" w:sz="0" w:space="0" w:color="auto"/>
            <w:left w:val="none" w:sz="0" w:space="0" w:color="auto"/>
            <w:bottom w:val="none" w:sz="0" w:space="0" w:color="auto"/>
            <w:right w:val="none" w:sz="0" w:space="0" w:color="auto"/>
          </w:divBdr>
        </w:div>
        <w:div w:id="590050313">
          <w:marLeft w:val="0"/>
          <w:marRight w:val="0"/>
          <w:marTop w:val="0"/>
          <w:marBottom w:val="0"/>
          <w:divBdr>
            <w:top w:val="none" w:sz="0" w:space="0" w:color="auto"/>
            <w:left w:val="none" w:sz="0" w:space="0" w:color="auto"/>
            <w:bottom w:val="none" w:sz="0" w:space="0" w:color="auto"/>
            <w:right w:val="none" w:sz="0" w:space="0" w:color="auto"/>
          </w:divBdr>
        </w:div>
        <w:div w:id="664824080">
          <w:marLeft w:val="0"/>
          <w:marRight w:val="0"/>
          <w:marTop w:val="0"/>
          <w:marBottom w:val="0"/>
          <w:divBdr>
            <w:top w:val="none" w:sz="0" w:space="0" w:color="auto"/>
            <w:left w:val="none" w:sz="0" w:space="0" w:color="auto"/>
            <w:bottom w:val="none" w:sz="0" w:space="0" w:color="auto"/>
            <w:right w:val="none" w:sz="0" w:space="0" w:color="auto"/>
          </w:divBdr>
        </w:div>
        <w:div w:id="1351492555">
          <w:marLeft w:val="0"/>
          <w:marRight w:val="0"/>
          <w:marTop w:val="0"/>
          <w:marBottom w:val="0"/>
          <w:divBdr>
            <w:top w:val="none" w:sz="0" w:space="0" w:color="auto"/>
            <w:left w:val="none" w:sz="0" w:space="0" w:color="auto"/>
            <w:bottom w:val="none" w:sz="0" w:space="0" w:color="auto"/>
            <w:right w:val="none" w:sz="0" w:space="0" w:color="auto"/>
          </w:divBdr>
        </w:div>
        <w:div w:id="1533230983">
          <w:marLeft w:val="0"/>
          <w:marRight w:val="0"/>
          <w:marTop w:val="0"/>
          <w:marBottom w:val="0"/>
          <w:divBdr>
            <w:top w:val="none" w:sz="0" w:space="0" w:color="auto"/>
            <w:left w:val="none" w:sz="0" w:space="0" w:color="auto"/>
            <w:bottom w:val="none" w:sz="0" w:space="0" w:color="auto"/>
            <w:right w:val="none" w:sz="0" w:space="0" w:color="auto"/>
          </w:divBdr>
        </w:div>
        <w:div w:id="1874224327">
          <w:marLeft w:val="0"/>
          <w:marRight w:val="0"/>
          <w:marTop w:val="0"/>
          <w:marBottom w:val="0"/>
          <w:divBdr>
            <w:top w:val="none" w:sz="0" w:space="0" w:color="auto"/>
            <w:left w:val="none" w:sz="0" w:space="0" w:color="auto"/>
            <w:bottom w:val="none" w:sz="0" w:space="0" w:color="auto"/>
            <w:right w:val="none" w:sz="0" w:space="0" w:color="auto"/>
          </w:divBdr>
        </w:div>
      </w:divsChild>
    </w:div>
    <w:div w:id="900091389">
      <w:bodyDiv w:val="1"/>
      <w:marLeft w:val="0"/>
      <w:marRight w:val="0"/>
      <w:marTop w:val="0"/>
      <w:marBottom w:val="0"/>
      <w:divBdr>
        <w:top w:val="none" w:sz="0" w:space="0" w:color="auto"/>
        <w:left w:val="none" w:sz="0" w:space="0" w:color="auto"/>
        <w:bottom w:val="none" w:sz="0" w:space="0" w:color="auto"/>
        <w:right w:val="none" w:sz="0" w:space="0" w:color="auto"/>
      </w:divBdr>
    </w:div>
    <w:div w:id="971328735">
      <w:bodyDiv w:val="1"/>
      <w:marLeft w:val="0"/>
      <w:marRight w:val="0"/>
      <w:marTop w:val="0"/>
      <w:marBottom w:val="0"/>
      <w:divBdr>
        <w:top w:val="none" w:sz="0" w:space="0" w:color="auto"/>
        <w:left w:val="none" w:sz="0" w:space="0" w:color="auto"/>
        <w:bottom w:val="none" w:sz="0" w:space="0" w:color="auto"/>
        <w:right w:val="none" w:sz="0" w:space="0" w:color="auto"/>
      </w:divBdr>
    </w:div>
    <w:div w:id="1061513836">
      <w:bodyDiv w:val="1"/>
      <w:marLeft w:val="0"/>
      <w:marRight w:val="0"/>
      <w:marTop w:val="0"/>
      <w:marBottom w:val="0"/>
      <w:divBdr>
        <w:top w:val="none" w:sz="0" w:space="0" w:color="auto"/>
        <w:left w:val="none" w:sz="0" w:space="0" w:color="auto"/>
        <w:bottom w:val="none" w:sz="0" w:space="0" w:color="auto"/>
        <w:right w:val="none" w:sz="0" w:space="0" w:color="auto"/>
      </w:divBdr>
    </w:div>
    <w:div w:id="1064991547">
      <w:bodyDiv w:val="1"/>
      <w:marLeft w:val="0"/>
      <w:marRight w:val="0"/>
      <w:marTop w:val="0"/>
      <w:marBottom w:val="0"/>
      <w:divBdr>
        <w:top w:val="none" w:sz="0" w:space="0" w:color="auto"/>
        <w:left w:val="none" w:sz="0" w:space="0" w:color="auto"/>
        <w:bottom w:val="none" w:sz="0" w:space="0" w:color="auto"/>
        <w:right w:val="none" w:sz="0" w:space="0" w:color="auto"/>
      </w:divBdr>
      <w:divsChild>
        <w:div w:id="912931566">
          <w:marLeft w:val="0"/>
          <w:marRight w:val="0"/>
          <w:marTop w:val="0"/>
          <w:marBottom w:val="0"/>
          <w:divBdr>
            <w:top w:val="none" w:sz="0" w:space="0" w:color="auto"/>
            <w:left w:val="none" w:sz="0" w:space="0" w:color="auto"/>
            <w:bottom w:val="none" w:sz="0" w:space="0" w:color="auto"/>
            <w:right w:val="none" w:sz="0" w:space="0" w:color="auto"/>
          </w:divBdr>
        </w:div>
        <w:div w:id="936596377">
          <w:marLeft w:val="0"/>
          <w:marRight w:val="0"/>
          <w:marTop w:val="0"/>
          <w:marBottom w:val="0"/>
          <w:divBdr>
            <w:top w:val="none" w:sz="0" w:space="0" w:color="auto"/>
            <w:left w:val="none" w:sz="0" w:space="0" w:color="auto"/>
            <w:bottom w:val="none" w:sz="0" w:space="0" w:color="auto"/>
            <w:right w:val="none" w:sz="0" w:space="0" w:color="auto"/>
          </w:divBdr>
        </w:div>
        <w:div w:id="1140804381">
          <w:marLeft w:val="0"/>
          <w:marRight w:val="0"/>
          <w:marTop w:val="0"/>
          <w:marBottom w:val="0"/>
          <w:divBdr>
            <w:top w:val="none" w:sz="0" w:space="0" w:color="auto"/>
            <w:left w:val="none" w:sz="0" w:space="0" w:color="auto"/>
            <w:bottom w:val="none" w:sz="0" w:space="0" w:color="auto"/>
            <w:right w:val="none" w:sz="0" w:space="0" w:color="auto"/>
          </w:divBdr>
        </w:div>
        <w:div w:id="1385254462">
          <w:marLeft w:val="0"/>
          <w:marRight w:val="0"/>
          <w:marTop w:val="0"/>
          <w:marBottom w:val="0"/>
          <w:divBdr>
            <w:top w:val="none" w:sz="0" w:space="0" w:color="auto"/>
            <w:left w:val="none" w:sz="0" w:space="0" w:color="auto"/>
            <w:bottom w:val="none" w:sz="0" w:space="0" w:color="auto"/>
            <w:right w:val="none" w:sz="0" w:space="0" w:color="auto"/>
          </w:divBdr>
        </w:div>
        <w:div w:id="1533037776">
          <w:marLeft w:val="0"/>
          <w:marRight w:val="0"/>
          <w:marTop w:val="0"/>
          <w:marBottom w:val="0"/>
          <w:divBdr>
            <w:top w:val="none" w:sz="0" w:space="0" w:color="auto"/>
            <w:left w:val="none" w:sz="0" w:space="0" w:color="auto"/>
            <w:bottom w:val="none" w:sz="0" w:space="0" w:color="auto"/>
            <w:right w:val="none" w:sz="0" w:space="0" w:color="auto"/>
          </w:divBdr>
        </w:div>
        <w:div w:id="1845700620">
          <w:marLeft w:val="0"/>
          <w:marRight w:val="0"/>
          <w:marTop w:val="0"/>
          <w:marBottom w:val="0"/>
          <w:divBdr>
            <w:top w:val="none" w:sz="0" w:space="0" w:color="auto"/>
            <w:left w:val="none" w:sz="0" w:space="0" w:color="auto"/>
            <w:bottom w:val="none" w:sz="0" w:space="0" w:color="auto"/>
            <w:right w:val="none" w:sz="0" w:space="0" w:color="auto"/>
          </w:divBdr>
        </w:div>
        <w:div w:id="1891569363">
          <w:marLeft w:val="0"/>
          <w:marRight w:val="0"/>
          <w:marTop w:val="0"/>
          <w:marBottom w:val="0"/>
          <w:divBdr>
            <w:top w:val="none" w:sz="0" w:space="0" w:color="auto"/>
            <w:left w:val="none" w:sz="0" w:space="0" w:color="auto"/>
            <w:bottom w:val="none" w:sz="0" w:space="0" w:color="auto"/>
            <w:right w:val="none" w:sz="0" w:space="0" w:color="auto"/>
          </w:divBdr>
        </w:div>
      </w:divsChild>
    </w:div>
    <w:div w:id="1107314259">
      <w:bodyDiv w:val="1"/>
      <w:marLeft w:val="0"/>
      <w:marRight w:val="0"/>
      <w:marTop w:val="0"/>
      <w:marBottom w:val="0"/>
      <w:divBdr>
        <w:top w:val="none" w:sz="0" w:space="0" w:color="auto"/>
        <w:left w:val="none" w:sz="0" w:space="0" w:color="auto"/>
        <w:bottom w:val="none" w:sz="0" w:space="0" w:color="auto"/>
        <w:right w:val="none" w:sz="0" w:space="0" w:color="auto"/>
      </w:divBdr>
      <w:divsChild>
        <w:div w:id="42876648">
          <w:marLeft w:val="0"/>
          <w:marRight w:val="0"/>
          <w:marTop w:val="0"/>
          <w:marBottom w:val="0"/>
          <w:divBdr>
            <w:top w:val="none" w:sz="0" w:space="0" w:color="auto"/>
            <w:left w:val="none" w:sz="0" w:space="0" w:color="auto"/>
            <w:bottom w:val="none" w:sz="0" w:space="0" w:color="auto"/>
            <w:right w:val="none" w:sz="0" w:space="0" w:color="auto"/>
          </w:divBdr>
        </w:div>
        <w:div w:id="294529494">
          <w:marLeft w:val="0"/>
          <w:marRight w:val="0"/>
          <w:marTop w:val="0"/>
          <w:marBottom w:val="0"/>
          <w:divBdr>
            <w:top w:val="none" w:sz="0" w:space="0" w:color="auto"/>
            <w:left w:val="none" w:sz="0" w:space="0" w:color="auto"/>
            <w:bottom w:val="none" w:sz="0" w:space="0" w:color="auto"/>
            <w:right w:val="none" w:sz="0" w:space="0" w:color="auto"/>
          </w:divBdr>
        </w:div>
        <w:div w:id="494881258">
          <w:marLeft w:val="0"/>
          <w:marRight w:val="0"/>
          <w:marTop w:val="0"/>
          <w:marBottom w:val="0"/>
          <w:divBdr>
            <w:top w:val="none" w:sz="0" w:space="0" w:color="auto"/>
            <w:left w:val="none" w:sz="0" w:space="0" w:color="auto"/>
            <w:bottom w:val="none" w:sz="0" w:space="0" w:color="auto"/>
            <w:right w:val="none" w:sz="0" w:space="0" w:color="auto"/>
          </w:divBdr>
        </w:div>
        <w:div w:id="642391393">
          <w:marLeft w:val="0"/>
          <w:marRight w:val="0"/>
          <w:marTop w:val="0"/>
          <w:marBottom w:val="0"/>
          <w:divBdr>
            <w:top w:val="none" w:sz="0" w:space="0" w:color="auto"/>
            <w:left w:val="none" w:sz="0" w:space="0" w:color="auto"/>
            <w:bottom w:val="none" w:sz="0" w:space="0" w:color="auto"/>
            <w:right w:val="none" w:sz="0" w:space="0" w:color="auto"/>
          </w:divBdr>
        </w:div>
        <w:div w:id="649864286">
          <w:marLeft w:val="0"/>
          <w:marRight w:val="0"/>
          <w:marTop w:val="0"/>
          <w:marBottom w:val="0"/>
          <w:divBdr>
            <w:top w:val="none" w:sz="0" w:space="0" w:color="auto"/>
            <w:left w:val="none" w:sz="0" w:space="0" w:color="auto"/>
            <w:bottom w:val="none" w:sz="0" w:space="0" w:color="auto"/>
            <w:right w:val="none" w:sz="0" w:space="0" w:color="auto"/>
          </w:divBdr>
        </w:div>
        <w:div w:id="913128572">
          <w:marLeft w:val="0"/>
          <w:marRight w:val="0"/>
          <w:marTop w:val="0"/>
          <w:marBottom w:val="0"/>
          <w:divBdr>
            <w:top w:val="none" w:sz="0" w:space="0" w:color="auto"/>
            <w:left w:val="none" w:sz="0" w:space="0" w:color="auto"/>
            <w:bottom w:val="none" w:sz="0" w:space="0" w:color="auto"/>
            <w:right w:val="none" w:sz="0" w:space="0" w:color="auto"/>
          </w:divBdr>
        </w:div>
        <w:div w:id="1032338576">
          <w:marLeft w:val="0"/>
          <w:marRight w:val="0"/>
          <w:marTop w:val="0"/>
          <w:marBottom w:val="0"/>
          <w:divBdr>
            <w:top w:val="none" w:sz="0" w:space="0" w:color="auto"/>
            <w:left w:val="none" w:sz="0" w:space="0" w:color="auto"/>
            <w:bottom w:val="none" w:sz="0" w:space="0" w:color="auto"/>
            <w:right w:val="none" w:sz="0" w:space="0" w:color="auto"/>
          </w:divBdr>
        </w:div>
        <w:div w:id="1150295170">
          <w:marLeft w:val="0"/>
          <w:marRight w:val="0"/>
          <w:marTop w:val="0"/>
          <w:marBottom w:val="0"/>
          <w:divBdr>
            <w:top w:val="none" w:sz="0" w:space="0" w:color="auto"/>
            <w:left w:val="none" w:sz="0" w:space="0" w:color="auto"/>
            <w:bottom w:val="none" w:sz="0" w:space="0" w:color="auto"/>
            <w:right w:val="none" w:sz="0" w:space="0" w:color="auto"/>
          </w:divBdr>
        </w:div>
        <w:div w:id="1276862125">
          <w:marLeft w:val="0"/>
          <w:marRight w:val="0"/>
          <w:marTop w:val="0"/>
          <w:marBottom w:val="0"/>
          <w:divBdr>
            <w:top w:val="none" w:sz="0" w:space="0" w:color="auto"/>
            <w:left w:val="none" w:sz="0" w:space="0" w:color="auto"/>
            <w:bottom w:val="none" w:sz="0" w:space="0" w:color="auto"/>
            <w:right w:val="none" w:sz="0" w:space="0" w:color="auto"/>
          </w:divBdr>
        </w:div>
        <w:div w:id="1448040374">
          <w:marLeft w:val="0"/>
          <w:marRight w:val="0"/>
          <w:marTop w:val="0"/>
          <w:marBottom w:val="0"/>
          <w:divBdr>
            <w:top w:val="none" w:sz="0" w:space="0" w:color="auto"/>
            <w:left w:val="none" w:sz="0" w:space="0" w:color="auto"/>
            <w:bottom w:val="none" w:sz="0" w:space="0" w:color="auto"/>
            <w:right w:val="none" w:sz="0" w:space="0" w:color="auto"/>
          </w:divBdr>
        </w:div>
        <w:div w:id="1472552308">
          <w:marLeft w:val="0"/>
          <w:marRight w:val="0"/>
          <w:marTop w:val="0"/>
          <w:marBottom w:val="0"/>
          <w:divBdr>
            <w:top w:val="none" w:sz="0" w:space="0" w:color="auto"/>
            <w:left w:val="none" w:sz="0" w:space="0" w:color="auto"/>
            <w:bottom w:val="none" w:sz="0" w:space="0" w:color="auto"/>
            <w:right w:val="none" w:sz="0" w:space="0" w:color="auto"/>
          </w:divBdr>
        </w:div>
        <w:div w:id="1587029526">
          <w:marLeft w:val="0"/>
          <w:marRight w:val="0"/>
          <w:marTop w:val="0"/>
          <w:marBottom w:val="0"/>
          <w:divBdr>
            <w:top w:val="none" w:sz="0" w:space="0" w:color="auto"/>
            <w:left w:val="none" w:sz="0" w:space="0" w:color="auto"/>
            <w:bottom w:val="none" w:sz="0" w:space="0" w:color="auto"/>
            <w:right w:val="none" w:sz="0" w:space="0" w:color="auto"/>
          </w:divBdr>
        </w:div>
        <w:div w:id="1754358346">
          <w:marLeft w:val="0"/>
          <w:marRight w:val="0"/>
          <w:marTop w:val="0"/>
          <w:marBottom w:val="0"/>
          <w:divBdr>
            <w:top w:val="none" w:sz="0" w:space="0" w:color="auto"/>
            <w:left w:val="none" w:sz="0" w:space="0" w:color="auto"/>
            <w:bottom w:val="none" w:sz="0" w:space="0" w:color="auto"/>
            <w:right w:val="none" w:sz="0" w:space="0" w:color="auto"/>
          </w:divBdr>
        </w:div>
        <w:div w:id="1759597806">
          <w:marLeft w:val="0"/>
          <w:marRight w:val="0"/>
          <w:marTop w:val="0"/>
          <w:marBottom w:val="0"/>
          <w:divBdr>
            <w:top w:val="none" w:sz="0" w:space="0" w:color="auto"/>
            <w:left w:val="none" w:sz="0" w:space="0" w:color="auto"/>
            <w:bottom w:val="none" w:sz="0" w:space="0" w:color="auto"/>
            <w:right w:val="none" w:sz="0" w:space="0" w:color="auto"/>
          </w:divBdr>
        </w:div>
        <w:div w:id="1824661030">
          <w:marLeft w:val="0"/>
          <w:marRight w:val="0"/>
          <w:marTop w:val="0"/>
          <w:marBottom w:val="0"/>
          <w:divBdr>
            <w:top w:val="none" w:sz="0" w:space="0" w:color="auto"/>
            <w:left w:val="none" w:sz="0" w:space="0" w:color="auto"/>
            <w:bottom w:val="none" w:sz="0" w:space="0" w:color="auto"/>
            <w:right w:val="none" w:sz="0" w:space="0" w:color="auto"/>
          </w:divBdr>
        </w:div>
        <w:div w:id="2050493432">
          <w:marLeft w:val="0"/>
          <w:marRight w:val="0"/>
          <w:marTop w:val="0"/>
          <w:marBottom w:val="0"/>
          <w:divBdr>
            <w:top w:val="none" w:sz="0" w:space="0" w:color="auto"/>
            <w:left w:val="none" w:sz="0" w:space="0" w:color="auto"/>
            <w:bottom w:val="none" w:sz="0" w:space="0" w:color="auto"/>
            <w:right w:val="none" w:sz="0" w:space="0" w:color="auto"/>
          </w:divBdr>
        </w:div>
        <w:div w:id="2124762810">
          <w:marLeft w:val="0"/>
          <w:marRight w:val="0"/>
          <w:marTop w:val="0"/>
          <w:marBottom w:val="0"/>
          <w:divBdr>
            <w:top w:val="none" w:sz="0" w:space="0" w:color="auto"/>
            <w:left w:val="none" w:sz="0" w:space="0" w:color="auto"/>
            <w:bottom w:val="none" w:sz="0" w:space="0" w:color="auto"/>
            <w:right w:val="none" w:sz="0" w:space="0" w:color="auto"/>
          </w:divBdr>
        </w:div>
      </w:divsChild>
    </w:div>
    <w:div w:id="1230653552">
      <w:bodyDiv w:val="1"/>
      <w:marLeft w:val="0"/>
      <w:marRight w:val="0"/>
      <w:marTop w:val="0"/>
      <w:marBottom w:val="0"/>
      <w:divBdr>
        <w:top w:val="none" w:sz="0" w:space="0" w:color="auto"/>
        <w:left w:val="none" w:sz="0" w:space="0" w:color="auto"/>
        <w:bottom w:val="none" w:sz="0" w:space="0" w:color="auto"/>
        <w:right w:val="none" w:sz="0" w:space="0" w:color="auto"/>
      </w:divBdr>
    </w:div>
    <w:div w:id="1378354544">
      <w:bodyDiv w:val="1"/>
      <w:marLeft w:val="0"/>
      <w:marRight w:val="0"/>
      <w:marTop w:val="0"/>
      <w:marBottom w:val="0"/>
      <w:divBdr>
        <w:top w:val="none" w:sz="0" w:space="0" w:color="auto"/>
        <w:left w:val="none" w:sz="0" w:space="0" w:color="auto"/>
        <w:bottom w:val="none" w:sz="0" w:space="0" w:color="auto"/>
        <w:right w:val="none" w:sz="0" w:space="0" w:color="auto"/>
      </w:divBdr>
    </w:div>
    <w:div w:id="1400128081">
      <w:bodyDiv w:val="1"/>
      <w:marLeft w:val="0"/>
      <w:marRight w:val="0"/>
      <w:marTop w:val="0"/>
      <w:marBottom w:val="0"/>
      <w:divBdr>
        <w:top w:val="none" w:sz="0" w:space="0" w:color="auto"/>
        <w:left w:val="none" w:sz="0" w:space="0" w:color="auto"/>
        <w:bottom w:val="none" w:sz="0" w:space="0" w:color="auto"/>
        <w:right w:val="none" w:sz="0" w:space="0" w:color="auto"/>
      </w:divBdr>
    </w:div>
    <w:div w:id="1430347557">
      <w:bodyDiv w:val="1"/>
      <w:marLeft w:val="0"/>
      <w:marRight w:val="0"/>
      <w:marTop w:val="0"/>
      <w:marBottom w:val="0"/>
      <w:divBdr>
        <w:top w:val="none" w:sz="0" w:space="0" w:color="auto"/>
        <w:left w:val="none" w:sz="0" w:space="0" w:color="auto"/>
        <w:bottom w:val="none" w:sz="0" w:space="0" w:color="auto"/>
        <w:right w:val="none" w:sz="0" w:space="0" w:color="auto"/>
      </w:divBdr>
      <w:divsChild>
        <w:div w:id="1666468117">
          <w:marLeft w:val="0"/>
          <w:marRight w:val="0"/>
          <w:marTop w:val="0"/>
          <w:marBottom w:val="0"/>
          <w:divBdr>
            <w:top w:val="none" w:sz="0" w:space="0" w:color="auto"/>
            <w:left w:val="none" w:sz="0" w:space="0" w:color="auto"/>
            <w:bottom w:val="none" w:sz="0" w:space="0" w:color="auto"/>
            <w:right w:val="none" w:sz="0" w:space="0" w:color="auto"/>
          </w:divBdr>
          <w:divsChild>
            <w:div w:id="815101526">
              <w:marLeft w:val="0"/>
              <w:marRight w:val="0"/>
              <w:marTop w:val="0"/>
              <w:marBottom w:val="0"/>
              <w:divBdr>
                <w:top w:val="none" w:sz="0" w:space="0" w:color="auto"/>
                <w:left w:val="none" w:sz="0" w:space="0" w:color="auto"/>
                <w:bottom w:val="none" w:sz="0" w:space="0" w:color="auto"/>
                <w:right w:val="none" w:sz="0" w:space="0" w:color="auto"/>
              </w:divBdr>
              <w:divsChild>
                <w:div w:id="71438498">
                  <w:marLeft w:val="0"/>
                  <w:marRight w:val="0"/>
                  <w:marTop w:val="0"/>
                  <w:marBottom w:val="0"/>
                  <w:divBdr>
                    <w:top w:val="none" w:sz="0" w:space="0" w:color="auto"/>
                    <w:left w:val="none" w:sz="0" w:space="0" w:color="auto"/>
                    <w:bottom w:val="none" w:sz="0" w:space="0" w:color="auto"/>
                    <w:right w:val="none" w:sz="0" w:space="0" w:color="auto"/>
                  </w:divBdr>
                </w:div>
              </w:divsChild>
            </w:div>
            <w:div w:id="1735813654">
              <w:marLeft w:val="0"/>
              <w:marRight w:val="0"/>
              <w:marTop w:val="0"/>
              <w:marBottom w:val="0"/>
              <w:divBdr>
                <w:top w:val="none" w:sz="0" w:space="0" w:color="auto"/>
                <w:left w:val="none" w:sz="0" w:space="0" w:color="auto"/>
                <w:bottom w:val="none" w:sz="0" w:space="0" w:color="auto"/>
                <w:right w:val="none" w:sz="0" w:space="0" w:color="auto"/>
              </w:divBdr>
              <w:divsChild>
                <w:div w:id="1623268620">
                  <w:marLeft w:val="0"/>
                  <w:marRight w:val="0"/>
                  <w:marTop w:val="0"/>
                  <w:marBottom w:val="0"/>
                  <w:divBdr>
                    <w:top w:val="none" w:sz="0" w:space="0" w:color="auto"/>
                    <w:left w:val="none" w:sz="0" w:space="0" w:color="auto"/>
                    <w:bottom w:val="none" w:sz="0" w:space="0" w:color="auto"/>
                    <w:right w:val="none" w:sz="0" w:space="0" w:color="auto"/>
                  </w:divBdr>
                  <w:divsChild>
                    <w:div w:id="1041319426">
                      <w:marLeft w:val="720"/>
                      <w:marRight w:val="0"/>
                      <w:marTop w:val="0"/>
                      <w:marBottom w:val="0"/>
                      <w:divBdr>
                        <w:top w:val="none" w:sz="0" w:space="0" w:color="auto"/>
                        <w:left w:val="none" w:sz="0" w:space="0" w:color="auto"/>
                        <w:bottom w:val="none" w:sz="0" w:space="0" w:color="auto"/>
                        <w:right w:val="none" w:sz="0" w:space="0" w:color="auto"/>
                      </w:divBdr>
                    </w:div>
                  </w:divsChild>
                </w:div>
                <w:div w:id="1742174939">
                  <w:marLeft w:val="0"/>
                  <w:marRight w:val="0"/>
                  <w:marTop w:val="0"/>
                  <w:marBottom w:val="0"/>
                  <w:divBdr>
                    <w:top w:val="none" w:sz="0" w:space="0" w:color="auto"/>
                    <w:left w:val="none" w:sz="0" w:space="0" w:color="auto"/>
                    <w:bottom w:val="none" w:sz="0" w:space="0" w:color="auto"/>
                    <w:right w:val="none" w:sz="0" w:space="0" w:color="auto"/>
                  </w:divBdr>
                  <w:divsChild>
                    <w:div w:id="333804591">
                      <w:marLeft w:val="720"/>
                      <w:marRight w:val="0"/>
                      <w:marTop w:val="0"/>
                      <w:marBottom w:val="0"/>
                      <w:divBdr>
                        <w:top w:val="none" w:sz="0" w:space="0" w:color="auto"/>
                        <w:left w:val="none" w:sz="0" w:space="0" w:color="auto"/>
                        <w:bottom w:val="none" w:sz="0" w:space="0" w:color="auto"/>
                        <w:right w:val="none" w:sz="0" w:space="0" w:color="auto"/>
                      </w:divBdr>
                    </w:div>
                  </w:divsChild>
                </w:div>
                <w:div w:id="208406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053187">
      <w:bodyDiv w:val="1"/>
      <w:marLeft w:val="0"/>
      <w:marRight w:val="0"/>
      <w:marTop w:val="0"/>
      <w:marBottom w:val="0"/>
      <w:divBdr>
        <w:top w:val="none" w:sz="0" w:space="0" w:color="auto"/>
        <w:left w:val="none" w:sz="0" w:space="0" w:color="auto"/>
        <w:bottom w:val="none" w:sz="0" w:space="0" w:color="auto"/>
        <w:right w:val="none" w:sz="0" w:space="0" w:color="auto"/>
      </w:divBdr>
      <w:divsChild>
        <w:div w:id="387993938">
          <w:marLeft w:val="0"/>
          <w:marRight w:val="0"/>
          <w:marTop w:val="0"/>
          <w:marBottom w:val="0"/>
          <w:divBdr>
            <w:top w:val="none" w:sz="0" w:space="0" w:color="auto"/>
            <w:left w:val="none" w:sz="0" w:space="0" w:color="auto"/>
            <w:bottom w:val="none" w:sz="0" w:space="0" w:color="auto"/>
            <w:right w:val="none" w:sz="0" w:space="0" w:color="auto"/>
          </w:divBdr>
        </w:div>
        <w:div w:id="1509756666">
          <w:marLeft w:val="0"/>
          <w:marRight w:val="0"/>
          <w:marTop w:val="0"/>
          <w:marBottom w:val="0"/>
          <w:divBdr>
            <w:top w:val="none" w:sz="0" w:space="0" w:color="auto"/>
            <w:left w:val="none" w:sz="0" w:space="0" w:color="auto"/>
            <w:bottom w:val="none" w:sz="0" w:space="0" w:color="auto"/>
            <w:right w:val="none" w:sz="0" w:space="0" w:color="auto"/>
          </w:divBdr>
        </w:div>
      </w:divsChild>
    </w:div>
    <w:div w:id="1541014382">
      <w:bodyDiv w:val="1"/>
      <w:marLeft w:val="0"/>
      <w:marRight w:val="0"/>
      <w:marTop w:val="0"/>
      <w:marBottom w:val="0"/>
      <w:divBdr>
        <w:top w:val="none" w:sz="0" w:space="0" w:color="auto"/>
        <w:left w:val="none" w:sz="0" w:space="0" w:color="auto"/>
        <w:bottom w:val="none" w:sz="0" w:space="0" w:color="auto"/>
        <w:right w:val="none" w:sz="0" w:space="0" w:color="auto"/>
      </w:divBdr>
      <w:divsChild>
        <w:div w:id="2132744680">
          <w:marLeft w:val="0"/>
          <w:marRight w:val="0"/>
          <w:marTop w:val="0"/>
          <w:marBottom w:val="0"/>
          <w:divBdr>
            <w:top w:val="none" w:sz="0" w:space="0" w:color="auto"/>
            <w:left w:val="none" w:sz="0" w:space="0" w:color="auto"/>
            <w:bottom w:val="none" w:sz="0" w:space="0" w:color="auto"/>
            <w:right w:val="none" w:sz="0" w:space="0" w:color="auto"/>
          </w:divBdr>
        </w:div>
      </w:divsChild>
    </w:div>
    <w:div w:id="1557471978">
      <w:bodyDiv w:val="1"/>
      <w:marLeft w:val="0"/>
      <w:marRight w:val="0"/>
      <w:marTop w:val="0"/>
      <w:marBottom w:val="0"/>
      <w:divBdr>
        <w:top w:val="none" w:sz="0" w:space="0" w:color="auto"/>
        <w:left w:val="none" w:sz="0" w:space="0" w:color="auto"/>
        <w:bottom w:val="none" w:sz="0" w:space="0" w:color="auto"/>
        <w:right w:val="none" w:sz="0" w:space="0" w:color="auto"/>
      </w:divBdr>
    </w:div>
    <w:div w:id="1565412212">
      <w:bodyDiv w:val="1"/>
      <w:marLeft w:val="0"/>
      <w:marRight w:val="0"/>
      <w:marTop w:val="0"/>
      <w:marBottom w:val="0"/>
      <w:divBdr>
        <w:top w:val="none" w:sz="0" w:space="0" w:color="auto"/>
        <w:left w:val="none" w:sz="0" w:space="0" w:color="auto"/>
        <w:bottom w:val="none" w:sz="0" w:space="0" w:color="auto"/>
        <w:right w:val="none" w:sz="0" w:space="0" w:color="auto"/>
      </w:divBdr>
    </w:div>
    <w:div w:id="1714505012">
      <w:bodyDiv w:val="1"/>
      <w:marLeft w:val="0"/>
      <w:marRight w:val="0"/>
      <w:marTop w:val="0"/>
      <w:marBottom w:val="0"/>
      <w:divBdr>
        <w:top w:val="none" w:sz="0" w:space="0" w:color="auto"/>
        <w:left w:val="none" w:sz="0" w:space="0" w:color="auto"/>
        <w:bottom w:val="none" w:sz="0" w:space="0" w:color="auto"/>
        <w:right w:val="none" w:sz="0" w:space="0" w:color="auto"/>
      </w:divBdr>
    </w:div>
    <w:div w:id="1726566545">
      <w:bodyDiv w:val="1"/>
      <w:marLeft w:val="0"/>
      <w:marRight w:val="0"/>
      <w:marTop w:val="0"/>
      <w:marBottom w:val="0"/>
      <w:divBdr>
        <w:top w:val="none" w:sz="0" w:space="0" w:color="auto"/>
        <w:left w:val="none" w:sz="0" w:space="0" w:color="auto"/>
        <w:bottom w:val="none" w:sz="0" w:space="0" w:color="auto"/>
        <w:right w:val="none" w:sz="0" w:space="0" w:color="auto"/>
      </w:divBdr>
    </w:div>
    <w:div w:id="1753038593">
      <w:bodyDiv w:val="1"/>
      <w:marLeft w:val="0"/>
      <w:marRight w:val="0"/>
      <w:marTop w:val="0"/>
      <w:marBottom w:val="0"/>
      <w:divBdr>
        <w:top w:val="none" w:sz="0" w:space="0" w:color="auto"/>
        <w:left w:val="none" w:sz="0" w:space="0" w:color="auto"/>
        <w:bottom w:val="none" w:sz="0" w:space="0" w:color="auto"/>
        <w:right w:val="none" w:sz="0" w:space="0" w:color="auto"/>
      </w:divBdr>
    </w:div>
    <w:div w:id="1767459519">
      <w:bodyDiv w:val="1"/>
      <w:marLeft w:val="0"/>
      <w:marRight w:val="0"/>
      <w:marTop w:val="0"/>
      <w:marBottom w:val="0"/>
      <w:divBdr>
        <w:top w:val="none" w:sz="0" w:space="0" w:color="auto"/>
        <w:left w:val="none" w:sz="0" w:space="0" w:color="auto"/>
        <w:bottom w:val="none" w:sz="0" w:space="0" w:color="auto"/>
        <w:right w:val="none" w:sz="0" w:space="0" w:color="auto"/>
      </w:divBdr>
      <w:divsChild>
        <w:div w:id="179247206">
          <w:marLeft w:val="0"/>
          <w:marRight w:val="0"/>
          <w:marTop w:val="0"/>
          <w:marBottom w:val="0"/>
          <w:divBdr>
            <w:top w:val="none" w:sz="0" w:space="0" w:color="auto"/>
            <w:left w:val="none" w:sz="0" w:space="0" w:color="auto"/>
            <w:bottom w:val="none" w:sz="0" w:space="0" w:color="auto"/>
            <w:right w:val="none" w:sz="0" w:space="0" w:color="auto"/>
          </w:divBdr>
        </w:div>
        <w:div w:id="286477312">
          <w:marLeft w:val="0"/>
          <w:marRight w:val="0"/>
          <w:marTop w:val="0"/>
          <w:marBottom w:val="0"/>
          <w:divBdr>
            <w:top w:val="none" w:sz="0" w:space="0" w:color="auto"/>
            <w:left w:val="none" w:sz="0" w:space="0" w:color="auto"/>
            <w:bottom w:val="none" w:sz="0" w:space="0" w:color="auto"/>
            <w:right w:val="none" w:sz="0" w:space="0" w:color="auto"/>
          </w:divBdr>
        </w:div>
        <w:div w:id="345329240">
          <w:marLeft w:val="0"/>
          <w:marRight w:val="0"/>
          <w:marTop w:val="0"/>
          <w:marBottom w:val="0"/>
          <w:divBdr>
            <w:top w:val="none" w:sz="0" w:space="0" w:color="auto"/>
            <w:left w:val="none" w:sz="0" w:space="0" w:color="auto"/>
            <w:bottom w:val="none" w:sz="0" w:space="0" w:color="auto"/>
            <w:right w:val="none" w:sz="0" w:space="0" w:color="auto"/>
          </w:divBdr>
        </w:div>
        <w:div w:id="432357295">
          <w:marLeft w:val="0"/>
          <w:marRight w:val="0"/>
          <w:marTop w:val="0"/>
          <w:marBottom w:val="0"/>
          <w:divBdr>
            <w:top w:val="none" w:sz="0" w:space="0" w:color="auto"/>
            <w:left w:val="none" w:sz="0" w:space="0" w:color="auto"/>
            <w:bottom w:val="none" w:sz="0" w:space="0" w:color="auto"/>
            <w:right w:val="none" w:sz="0" w:space="0" w:color="auto"/>
          </w:divBdr>
        </w:div>
        <w:div w:id="515852249">
          <w:marLeft w:val="0"/>
          <w:marRight w:val="0"/>
          <w:marTop w:val="0"/>
          <w:marBottom w:val="0"/>
          <w:divBdr>
            <w:top w:val="none" w:sz="0" w:space="0" w:color="auto"/>
            <w:left w:val="none" w:sz="0" w:space="0" w:color="auto"/>
            <w:bottom w:val="none" w:sz="0" w:space="0" w:color="auto"/>
            <w:right w:val="none" w:sz="0" w:space="0" w:color="auto"/>
          </w:divBdr>
        </w:div>
        <w:div w:id="558202241">
          <w:marLeft w:val="0"/>
          <w:marRight w:val="0"/>
          <w:marTop w:val="0"/>
          <w:marBottom w:val="0"/>
          <w:divBdr>
            <w:top w:val="none" w:sz="0" w:space="0" w:color="auto"/>
            <w:left w:val="none" w:sz="0" w:space="0" w:color="auto"/>
            <w:bottom w:val="none" w:sz="0" w:space="0" w:color="auto"/>
            <w:right w:val="none" w:sz="0" w:space="0" w:color="auto"/>
          </w:divBdr>
        </w:div>
        <w:div w:id="728844913">
          <w:marLeft w:val="0"/>
          <w:marRight w:val="0"/>
          <w:marTop w:val="0"/>
          <w:marBottom w:val="0"/>
          <w:divBdr>
            <w:top w:val="none" w:sz="0" w:space="0" w:color="auto"/>
            <w:left w:val="none" w:sz="0" w:space="0" w:color="auto"/>
            <w:bottom w:val="none" w:sz="0" w:space="0" w:color="auto"/>
            <w:right w:val="none" w:sz="0" w:space="0" w:color="auto"/>
          </w:divBdr>
        </w:div>
        <w:div w:id="734746301">
          <w:marLeft w:val="0"/>
          <w:marRight w:val="0"/>
          <w:marTop w:val="0"/>
          <w:marBottom w:val="0"/>
          <w:divBdr>
            <w:top w:val="none" w:sz="0" w:space="0" w:color="auto"/>
            <w:left w:val="none" w:sz="0" w:space="0" w:color="auto"/>
            <w:bottom w:val="none" w:sz="0" w:space="0" w:color="auto"/>
            <w:right w:val="none" w:sz="0" w:space="0" w:color="auto"/>
          </w:divBdr>
        </w:div>
        <w:div w:id="916328316">
          <w:marLeft w:val="0"/>
          <w:marRight w:val="0"/>
          <w:marTop w:val="0"/>
          <w:marBottom w:val="0"/>
          <w:divBdr>
            <w:top w:val="none" w:sz="0" w:space="0" w:color="auto"/>
            <w:left w:val="none" w:sz="0" w:space="0" w:color="auto"/>
            <w:bottom w:val="none" w:sz="0" w:space="0" w:color="auto"/>
            <w:right w:val="none" w:sz="0" w:space="0" w:color="auto"/>
          </w:divBdr>
        </w:div>
        <w:div w:id="1041829077">
          <w:marLeft w:val="0"/>
          <w:marRight w:val="0"/>
          <w:marTop w:val="0"/>
          <w:marBottom w:val="0"/>
          <w:divBdr>
            <w:top w:val="none" w:sz="0" w:space="0" w:color="auto"/>
            <w:left w:val="none" w:sz="0" w:space="0" w:color="auto"/>
            <w:bottom w:val="none" w:sz="0" w:space="0" w:color="auto"/>
            <w:right w:val="none" w:sz="0" w:space="0" w:color="auto"/>
          </w:divBdr>
        </w:div>
        <w:div w:id="1209997190">
          <w:marLeft w:val="0"/>
          <w:marRight w:val="0"/>
          <w:marTop w:val="0"/>
          <w:marBottom w:val="0"/>
          <w:divBdr>
            <w:top w:val="none" w:sz="0" w:space="0" w:color="auto"/>
            <w:left w:val="none" w:sz="0" w:space="0" w:color="auto"/>
            <w:bottom w:val="none" w:sz="0" w:space="0" w:color="auto"/>
            <w:right w:val="none" w:sz="0" w:space="0" w:color="auto"/>
          </w:divBdr>
        </w:div>
        <w:div w:id="1320384868">
          <w:marLeft w:val="0"/>
          <w:marRight w:val="0"/>
          <w:marTop w:val="0"/>
          <w:marBottom w:val="0"/>
          <w:divBdr>
            <w:top w:val="none" w:sz="0" w:space="0" w:color="auto"/>
            <w:left w:val="none" w:sz="0" w:space="0" w:color="auto"/>
            <w:bottom w:val="none" w:sz="0" w:space="0" w:color="auto"/>
            <w:right w:val="none" w:sz="0" w:space="0" w:color="auto"/>
          </w:divBdr>
        </w:div>
        <w:div w:id="1409614459">
          <w:marLeft w:val="0"/>
          <w:marRight w:val="0"/>
          <w:marTop w:val="0"/>
          <w:marBottom w:val="0"/>
          <w:divBdr>
            <w:top w:val="none" w:sz="0" w:space="0" w:color="auto"/>
            <w:left w:val="none" w:sz="0" w:space="0" w:color="auto"/>
            <w:bottom w:val="none" w:sz="0" w:space="0" w:color="auto"/>
            <w:right w:val="none" w:sz="0" w:space="0" w:color="auto"/>
          </w:divBdr>
        </w:div>
        <w:div w:id="1549535222">
          <w:marLeft w:val="0"/>
          <w:marRight w:val="0"/>
          <w:marTop w:val="0"/>
          <w:marBottom w:val="0"/>
          <w:divBdr>
            <w:top w:val="none" w:sz="0" w:space="0" w:color="auto"/>
            <w:left w:val="none" w:sz="0" w:space="0" w:color="auto"/>
            <w:bottom w:val="none" w:sz="0" w:space="0" w:color="auto"/>
            <w:right w:val="none" w:sz="0" w:space="0" w:color="auto"/>
          </w:divBdr>
        </w:div>
        <w:div w:id="1783186387">
          <w:marLeft w:val="0"/>
          <w:marRight w:val="0"/>
          <w:marTop w:val="0"/>
          <w:marBottom w:val="0"/>
          <w:divBdr>
            <w:top w:val="none" w:sz="0" w:space="0" w:color="auto"/>
            <w:left w:val="none" w:sz="0" w:space="0" w:color="auto"/>
            <w:bottom w:val="none" w:sz="0" w:space="0" w:color="auto"/>
            <w:right w:val="none" w:sz="0" w:space="0" w:color="auto"/>
          </w:divBdr>
        </w:div>
        <w:div w:id="1923640011">
          <w:marLeft w:val="0"/>
          <w:marRight w:val="0"/>
          <w:marTop w:val="0"/>
          <w:marBottom w:val="0"/>
          <w:divBdr>
            <w:top w:val="none" w:sz="0" w:space="0" w:color="auto"/>
            <w:left w:val="none" w:sz="0" w:space="0" w:color="auto"/>
            <w:bottom w:val="none" w:sz="0" w:space="0" w:color="auto"/>
            <w:right w:val="none" w:sz="0" w:space="0" w:color="auto"/>
          </w:divBdr>
        </w:div>
        <w:div w:id="1996446387">
          <w:marLeft w:val="0"/>
          <w:marRight w:val="0"/>
          <w:marTop w:val="0"/>
          <w:marBottom w:val="0"/>
          <w:divBdr>
            <w:top w:val="none" w:sz="0" w:space="0" w:color="auto"/>
            <w:left w:val="none" w:sz="0" w:space="0" w:color="auto"/>
            <w:bottom w:val="none" w:sz="0" w:space="0" w:color="auto"/>
            <w:right w:val="none" w:sz="0" w:space="0" w:color="auto"/>
          </w:divBdr>
        </w:div>
        <w:div w:id="1998145173">
          <w:marLeft w:val="0"/>
          <w:marRight w:val="0"/>
          <w:marTop w:val="0"/>
          <w:marBottom w:val="0"/>
          <w:divBdr>
            <w:top w:val="none" w:sz="0" w:space="0" w:color="auto"/>
            <w:left w:val="none" w:sz="0" w:space="0" w:color="auto"/>
            <w:bottom w:val="none" w:sz="0" w:space="0" w:color="auto"/>
            <w:right w:val="none" w:sz="0" w:space="0" w:color="auto"/>
          </w:divBdr>
        </w:div>
      </w:divsChild>
    </w:div>
    <w:div w:id="1789660689">
      <w:bodyDiv w:val="1"/>
      <w:marLeft w:val="0"/>
      <w:marRight w:val="0"/>
      <w:marTop w:val="0"/>
      <w:marBottom w:val="0"/>
      <w:divBdr>
        <w:top w:val="none" w:sz="0" w:space="0" w:color="auto"/>
        <w:left w:val="none" w:sz="0" w:space="0" w:color="auto"/>
        <w:bottom w:val="none" w:sz="0" w:space="0" w:color="auto"/>
        <w:right w:val="none" w:sz="0" w:space="0" w:color="auto"/>
      </w:divBdr>
      <w:divsChild>
        <w:div w:id="88623372">
          <w:marLeft w:val="0"/>
          <w:marRight w:val="0"/>
          <w:marTop w:val="0"/>
          <w:marBottom w:val="0"/>
          <w:divBdr>
            <w:top w:val="none" w:sz="0" w:space="0" w:color="auto"/>
            <w:left w:val="none" w:sz="0" w:space="0" w:color="auto"/>
            <w:bottom w:val="none" w:sz="0" w:space="0" w:color="auto"/>
            <w:right w:val="none" w:sz="0" w:space="0" w:color="auto"/>
          </w:divBdr>
        </w:div>
        <w:div w:id="1574658658">
          <w:marLeft w:val="0"/>
          <w:marRight w:val="0"/>
          <w:marTop w:val="0"/>
          <w:marBottom w:val="0"/>
          <w:divBdr>
            <w:top w:val="none" w:sz="0" w:space="0" w:color="auto"/>
            <w:left w:val="none" w:sz="0" w:space="0" w:color="auto"/>
            <w:bottom w:val="none" w:sz="0" w:space="0" w:color="auto"/>
            <w:right w:val="none" w:sz="0" w:space="0" w:color="auto"/>
          </w:divBdr>
        </w:div>
      </w:divsChild>
    </w:div>
    <w:div w:id="1833595920">
      <w:bodyDiv w:val="1"/>
      <w:marLeft w:val="0"/>
      <w:marRight w:val="0"/>
      <w:marTop w:val="0"/>
      <w:marBottom w:val="0"/>
      <w:divBdr>
        <w:top w:val="none" w:sz="0" w:space="0" w:color="auto"/>
        <w:left w:val="none" w:sz="0" w:space="0" w:color="auto"/>
        <w:bottom w:val="none" w:sz="0" w:space="0" w:color="auto"/>
        <w:right w:val="none" w:sz="0" w:space="0" w:color="auto"/>
      </w:divBdr>
      <w:divsChild>
        <w:div w:id="1012337322">
          <w:marLeft w:val="0"/>
          <w:marRight w:val="0"/>
          <w:marTop w:val="0"/>
          <w:marBottom w:val="0"/>
          <w:divBdr>
            <w:top w:val="none" w:sz="0" w:space="0" w:color="auto"/>
            <w:left w:val="none" w:sz="0" w:space="0" w:color="auto"/>
            <w:bottom w:val="none" w:sz="0" w:space="0" w:color="auto"/>
            <w:right w:val="none" w:sz="0" w:space="0" w:color="auto"/>
          </w:divBdr>
        </w:div>
      </w:divsChild>
    </w:div>
    <w:div w:id="1873031861">
      <w:bodyDiv w:val="1"/>
      <w:marLeft w:val="0"/>
      <w:marRight w:val="0"/>
      <w:marTop w:val="0"/>
      <w:marBottom w:val="0"/>
      <w:divBdr>
        <w:top w:val="none" w:sz="0" w:space="0" w:color="auto"/>
        <w:left w:val="none" w:sz="0" w:space="0" w:color="auto"/>
        <w:bottom w:val="none" w:sz="0" w:space="0" w:color="auto"/>
        <w:right w:val="none" w:sz="0" w:space="0" w:color="auto"/>
      </w:divBdr>
    </w:div>
    <w:div w:id="1877112901">
      <w:bodyDiv w:val="1"/>
      <w:marLeft w:val="0"/>
      <w:marRight w:val="0"/>
      <w:marTop w:val="0"/>
      <w:marBottom w:val="0"/>
      <w:divBdr>
        <w:top w:val="none" w:sz="0" w:space="0" w:color="auto"/>
        <w:left w:val="none" w:sz="0" w:space="0" w:color="auto"/>
        <w:bottom w:val="none" w:sz="0" w:space="0" w:color="auto"/>
        <w:right w:val="none" w:sz="0" w:space="0" w:color="auto"/>
      </w:divBdr>
      <w:divsChild>
        <w:div w:id="1624187759">
          <w:marLeft w:val="0"/>
          <w:marRight w:val="0"/>
          <w:marTop w:val="0"/>
          <w:marBottom w:val="0"/>
          <w:divBdr>
            <w:top w:val="none" w:sz="0" w:space="0" w:color="auto"/>
            <w:left w:val="none" w:sz="0" w:space="0" w:color="auto"/>
            <w:bottom w:val="none" w:sz="0" w:space="0" w:color="auto"/>
            <w:right w:val="none" w:sz="0" w:space="0" w:color="auto"/>
          </w:divBdr>
        </w:div>
      </w:divsChild>
    </w:div>
    <w:div w:id="1903129924">
      <w:bodyDiv w:val="1"/>
      <w:marLeft w:val="0"/>
      <w:marRight w:val="0"/>
      <w:marTop w:val="0"/>
      <w:marBottom w:val="0"/>
      <w:divBdr>
        <w:top w:val="none" w:sz="0" w:space="0" w:color="auto"/>
        <w:left w:val="none" w:sz="0" w:space="0" w:color="auto"/>
        <w:bottom w:val="none" w:sz="0" w:space="0" w:color="auto"/>
        <w:right w:val="none" w:sz="0" w:space="0" w:color="auto"/>
      </w:divBdr>
    </w:div>
    <w:div w:id="1937052119">
      <w:bodyDiv w:val="1"/>
      <w:marLeft w:val="0"/>
      <w:marRight w:val="0"/>
      <w:marTop w:val="0"/>
      <w:marBottom w:val="0"/>
      <w:divBdr>
        <w:top w:val="none" w:sz="0" w:space="0" w:color="auto"/>
        <w:left w:val="none" w:sz="0" w:space="0" w:color="auto"/>
        <w:bottom w:val="none" w:sz="0" w:space="0" w:color="auto"/>
        <w:right w:val="none" w:sz="0" w:space="0" w:color="auto"/>
      </w:divBdr>
    </w:div>
    <w:div w:id="1950237330">
      <w:bodyDiv w:val="1"/>
      <w:marLeft w:val="0"/>
      <w:marRight w:val="0"/>
      <w:marTop w:val="0"/>
      <w:marBottom w:val="0"/>
      <w:divBdr>
        <w:top w:val="none" w:sz="0" w:space="0" w:color="auto"/>
        <w:left w:val="none" w:sz="0" w:space="0" w:color="auto"/>
        <w:bottom w:val="none" w:sz="0" w:space="0" w:color="auto"/>
        <w:right w:val="none" w:sz="0" w:space="0" w:color="auto"/>
      </w:divBdr>
      <w:divsChild>
        <w:div w:id="2073963993">
          <w:marLeft w:val="0"/>
          <w:marRight w:val="0"/>
          <w:marTop w:val="0"/>
          <w:marBottom w:val="0"/>
          <w:divBdr>
            <w:top w:val="none" w:sz="0" w:space="0" w:color="auto"/>
            <w:left w:val="none" w:sz="0" w:space="0" w:color="auto"/>
            <w:bottom w:val="none" w:sz="0" w:space="0" w:color="auto"/>
            <w:right w:val="none" w:sz="0" w:space="0" w:color="auto"/>
          </w:divBdr>
          <w:divsChild>
            <w:div w:id="773595931">
              <w:marLeft w:val="0"/>
              <w:marRight w:val="0"/>
              <w:marTop w:val="0"/>
              <w:marBottom w:val="0"/>
              <w:divBdr>
                <w:top w:val="none" w:sz="0" w:space="0" w:color="auto"/>
                <w:left w:val="none" w:sz="0" w:space="0" w:color="auto"/>
                <w:bottom w:val="none" w:sz="0" w:space="0" w:color="auto"/>
                <w:right w:val="none" w:sz="0" w:space="0" w:color="auto"/>
              </w:divBdr>
            </w:div>
            <w:div w:id="1638415619">
              <w:marLeft w:val="0"/>
              <w:marRight w:val="0"/>
              <w:marTop w:val="0"/>
              <w:marBottom w:val="0"/>
              <w:divBdr>
                <w:top w:val="none" w:sz="0" w:space="0" w:color="auto"/>
                <w:left w:val="none" w:sz="0" w:space="0" w:color="auto"/>
                <w:bottom w:val="none" w:sz="0" w:space="0" w:color="auto"/>
                <w:right w:val="none" w:sz="0" w:space="0" w:color="auto"/>
              </w:divBdr>
            </w:div>
            <w:div w:id="10403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598838">
      <w:bodyDiv w:val="1"/>
      <w:marLeft w:val="0"/>
      <w:marRight w:val="0"/>
      <w:marTop w:val="0"/>
      <w:marBottom w:val="0"/>
      <w:divBdr>
        <w:top w:val="none" w:sz="0" w:space="0" w:color="auto"/>
        <w:left w:val="none" w:sz="0" w:space="0" w:color="auto"/>
        <w:bottom w:val="none" w:sz="0" w:space="0" w:color="auto"/>
        <w:right w:val="none" w:sz="0" w:space="0" w:color="auto"/>
      </w:divBdr>
    </w:div>
    <w:div w:id="2030831935">
      <w:bodyDiv w:val="1"/>
      <w:marLeft w:val="0"/>
      <w:marRight w:val="0"/>
      <w:marTop w:val="0"/>
      <w:marBottom w:val="0"/>
      <w:divBdr>
        <w:top w:val="none" w:sz="0" w:space="0" w:color="auto"/>
        <w:left w:val="none" w:sz="0" w:space="0" w:color="auto"/>
        <w:bottom w:val="none" w:sz="0" w:space="0" w:color="auto"/>
        <w:right w:val="none" w:sz="0" w:space="0" w:color="auto"/>
      </w:divBdr>
    </w:div>
    <w:div w:id="2030839185">
      <w:bodyDiv w:val="1"/>
      <w:marLeft w:val="0"/>
      <w:marRight w:val="0"/>
      <w:marTop w:val="0"/>
      <w:marBottom w:val="0"/>
      <w:divBdr>
        <w:top w:val="none" w:sz="0" w:space="0" w:color="auto"/>
        <w:left w:val="none" w:sz="0" w:space="0" w:color="auto"/>
        <w:bottom w:val="none" w:sz="0" w:space="0" w:color="auto"/>
        <w:right w:val="none" w:sz="0" w:space="0" w:color="auto"/>
      </w:divBdr>
      <w:divsChild>
        <w:div w:id="920526973">
          <w:marLeft w:val="0"/>
          <w:marRight w:val="0"/>
          <w:marTop w:val="0"/>
          <w:marBottom w:val="0"/>
          <w:divBdr>
            <w:top w:val="none" w:sz="0" w:space="0" w:color="auto"/>
            <w:left w:val="none" w:sz="0" w:space="0" w:color="auto"/>
            <w:bottom w:val="none" w:sz="0" w:space="0" w:color="auto"/>
            <w:right w:val="none" w:sz="0" w:space="0" w:color="auto"/>
          </w:divBdr>
          <w:divsChild>
            <w:div w:id="2010476315">
              <w:marLeft w:val="0"/>
              <w:marRight w:val="0"/>
              <w:marTop w:val="0"/>
              <w:marBottom w:val="0"/>
              <w:divBdr>
                <w:top w:val="none" w:sz="0" w:space="0" w:color="auto"/>
                <w:left w:val="none" w:sz="0" w:space="0" w:color="auto"/>
                <w:bottom w:val="none" w:sz="0" w:space="0" w:color="auto"/>
                <w:right w:val="none" w:sz="0" w:space="0" w:color="auto"/>
              </w:divBdr>
            </w:div>
            <w:div w:id="1643658643">
              <w:marLeft w:val="0"/>
              <w:marRight w:val="0"/>
              <w:marTop w:val="0"/>
              <w:marBottom w:val="0"/>
              <w:divBdr>
                <w:top w:val="none" w:sz="0" w:space="0" w:color="auto"/>
                <w:left w:val="none" w:sz="0" w:space="0" w:color="auto"/>
                <w:bottom w:val="none" w:sz="0" w:space="0" w:color="auto"/>
                <w:right w:val="none" w:sz="0" w:space="0" w:color="auto"/>
              </w:divBdr>
              <w:divsChild>
                <w:div w:id="314920514">
                  <w:marLeft w:val="0"/>
                  <w:marRight w:val="0"/>
                  <w:marTop w:val="0"/>
                  <w:marBottom w:val="0"/>
                  <w:divBdr>
                    <w:top w:val="none" w:sz="0" w:space="0" w:color="auto"/>
                    <w:left w:val="none" w:sz="0" w:space="0" w:color="auto"/>
                    <w:bottom w:val="none" w:sz="0" w:space="0" w:color="auto"/>
                    <w:right w:val="none" w:sz="0" w:space="0" w:color="auto"/>
                  </w:divBdr>
                </w:div>
              </w:divsChild>
            </w:div>
            <w:div w:id="2133011330">
              <w:marLeft w:val="0"/>
              <w:marRight w:val="0"/>
              <w:marTop w:val="0"/>
              <w:marBottom w:val="0"/>
              <w:divBdr>
                <w:top w:val="none" w:sz="0" w:space="0" w:color="auto"/>
                <w:left w:val="none" w:sz="0" w:space="0" w:color="auto"/>
                <w:bottom w:val="none" w:sz="0" w:space="0" w:color="auto"/>
                <w:right w:val="none" w:sz="0" w:space="0" w:color="auto"/>
              </w:divBdr>
              <w:divsChild>
                <w:div w:id="1163931465">
                  <w:marLeft w:val="0"/>
                  <w:marRight w:val="0"/>
                  <w:marTop w:val="0"/>
                  <w:marBottom w:val="0"/>
                  <w:divBdr>
                    <w:top w:val="none" w:sz="0" w:space="0" w:color="auto"/>
                    <w:left w:val="none" w:sz="0" w:space="0" w:color="auto"/>
                    <w:bottom w:val="none" w:sz="0" w:space="0" w:color="auto"/>
                    <w:right w:val="none" w:sz="0" w:space="0" w:color="auto"/>
                  </w:divBdr>
                </w:div>
                <w:div w:id="2065787006">
                  <w:marLeft w:val="0"/>
                  <w:marRight w:val="0"/>
                  <w:marTop w:val="0"/>
                  <w:marBottom w:val="0"/>
                  <w:divBdr>
                    <w:top w:val="none" w:sz="0" w:space="0" w:color="auto"/>
                    <w:left w:val="none" w:sz="0" w:space="0" w:color="auto"/>
                    <w:bottom w:val="none" w:sz="0" w:space="0" w:color="auto"/>
                    <w:right w:val="none" w:sz="0" w:space="0" w:color="auto"/>
                  </w:divBdr>
                  <w:divsChild>
                    <w:div w:id="307369452">
                      <w:marLeft w:val="720"/>
                      <w:marRight w:val="0"/>
                      <w:marTop w:val="0"/>
                      <w:marBottom w:val="0"/>
                      <w:divBdr>
                        <w:top w:val="none" w:sz="0" w:space="0" w:color="auto"/>
                        <w:left w:val="none" w:sz="0" w:space="0" w:color="auto"/>
                        <w:bottom w:val="none" w:sz="0" w:space="0" w:color="auto"/>
                        <w:right w:val="none" w:sz="0" w:space="0" w:color="auto"/>
                      </w:divBdr>
                    </w:div>
                  </w:divsChild>
                </w:div>
                <w:div w:id="840118725">
                  <w:marLeft w:val="0"/>
                  <w:marRight w:val="0"/>
                  <w:marTop w:val="0"/>
                  <w:marBottom w:val="0"/>
                  <w:divBdr>
                    <w:top w:val="none" w:sz="0" w:space="0" w:color="auto"/>
                    <w:left w:val="none" w:sz="0" w:space="0" w:color="auto"/>
                    <w:bottom w:val="none" w:sz="0" w:space="0" w:color="auto"/>
                    <w:right w:val="none" w:sz="0" w:space="0" w:color="auto"/>
                  </w:divBdr>
                  <w:divsChild>
                    <w:div w:id="1540166292">
                      <w:marLeft w:val="720"/>
                      <w:marRight w:val="0"/>
                      <w:marTop w:val="0"/>
                      <w:marBottom w:val="0"/>
                      <w:divBdr>
                        <w:top w:val="none" w:sz="0" w:space="0" w:color="auto"/>
                        <w:left w:val="none" w:sz="0" w:space="0" w:color="auto"/>
                        <w:bottom w:val="none" w:sz="0" w:space="0" w:color="auto"/>
                        <w:right w:val="none" w:sz="0" w:space="0" w:color="auto"/>
                      </w:divBdr>
                    </w:div>
                  </w:divsChild>
                </w:div>
                <w:div w:id="680474771">
                  <w:marLeft w:val="0"/>
                  <w:marRight w:val="0"/>
                  <w:marTop w:val="0"/>
                  <w:marBottom w:val="0"/>
                  <w:divBdr>
                    <w:top w:val="none" w:sz="0" w:space="0" w:color="auto"/>
                    <w:left w:val="none" w:sz="0" w:space="0" w:color="auto"/>
                    <w:bottom w:val="none" w:sz="0" w:space="0" w:color="auto"/>
                    <w:right w:val="none" w:sz="0" w:space="0" w:color="auto"/>
                  </w:divBdr>
                  <w:divsChild>
                    <w:div w:id="168717359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65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czi24.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99A3B7-2E6B-4072-B0EB-851F54EC3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9</Pages>
  <Words>3042</Words>
  <Characters>18255</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ARiMR</Company>
  <LinksUpToDate>false</LinksUpToDate>
  <CharactersWithSpaces>21255</CharactersWithSpaces>
  <SharedDoc>false</SharedDoc>
  <HLinks>
    <vt:vector size="246" baseType="variant">
      <vt:variant>
        <vt:i4>7274528</vt:i4>
      </vt:variant>
      <vt:variant>
        <vt:i4>219</vt:i4>
      </vt:variant>
      <vt:variant>
        <vt:i4>0</vt:i4>
      </vt:variant>
      <vt:variant>
        <vt:i4>5</vt:i4>
      </vt:variant>
      <vt:variant>
        <vt:lpwstr>http://www.portalogloszen.arimr.gov.pl/</vt:lpwstr>
      </vt:variant>
      <vt:variant>
        <vt:lpwstr/>
      </vt:variant>
      <vt:variant>
        <vt:i4>5898329</vt:i4>
      </vt:variant>
      <vt:variant>
        <vt:i4>216</vt:i4>
      </vt:variant>
      <vt:variant>
        <vt:i4>0</vt:i4>
      </vt:variant>
      <vt:variant>
        <vt:i4>5</vt:i4>
      </vt:variant>
      <vt:variant>
        <vt:lpwstr>http://www.parp.gov.pl/files/74/81/469/12973.pdf</vt:lpwstr>
      </vt:variant>
      <vt:variant>
        <vt:lpwstr/>
      </vt:variant>
      <vt:variant>
        <vt:i4>7274528</vt:i4>
      </vt:variant>
      <vt:variant>
        <vt:i4>213</vt:i4>
      </vt:variant>
      <vt:variant>
        <vt:i4>0</vt:i4>
      </vt:variant>
      <vt:variant>
        <vt:i4>5</vt:i4>
      </vt:variant>
      <vt:variant>
        <vt:lpwstr>http://www.portalogloszen.arimr.gov.pl/</vt:lpwstr>
      </vt:variant>
      <vt:variant>
        <vt:lpwstr/>
      </vt:variant>
      <vt:variant>
        <vt:i4>7274528</vt:i4>
      </vt:variant>
      <vt:variant>
        <vt:i4>210</vt:i4>
      </vt:variant>
      <vt:variant>
        <vt:i4>0</vt:i4>
      </vt:variant>
      <vt:variant>
        <vt:i4>5</vt:i4>
      </vt:variant>
      <vt:variant>
        <vt:lpwstr>http://www.portalogloszen.arimr.gov.pl/</vt:lpwstr>
      </vt:variant>
      <vt:variant>
        <vt:lpwstr/>
      </vt:variant>
      <vt:variant>
        <vt:i4>7274528</vt:i4>
      </vt:variant>
      <vt:variant>
        <vt:i4>207</vt:i4>
      </vt:variant>
      <vt:variant>
        <vt:i4>0</vt:i4>
      </vt:variant>
      <vt:variant>
        <vt:i4>5</vt:i4>
      </vt:variant>
      <vt:variant>
        <vt:lpwstr>http://www.portalogloszen.arimr.gov.pl/</vt:lpwstr>
      </vt:variant>
      <vt:variant>
        <vt:lpwstr/>
      </vt:variant>
      <vt:variant>
        <vt:i4>7274528</vt:i4>
      </vt:variant>
      <vt:variant>
        <vt:i4>204</vt:i4>
      </vt:variant>
      <vt:variant>
        <vt:i4>0</vt:i4>
      </vt:variant>
      <vt:variant>
        <vt:i4>5</vt:i4>
      </vt:variant>
      <vt:variant>
        <vt:lpwstr>http://www.portalogloszen.arimr.gov.pl/</vt:lpwstr>
      </vt:variant>
      <vt:variant>
        <vt:lpwstr/>
      </vt:variant>
      <vt:variant>
        <vt:i4>7274528</vt:i4>
      </vt:variant>
      <vt:variant>
        <vt:i4>201</vt:i4>
      </vt:variant>
      <vt:variant>
        <vt:i4>0</vt:i4>
      </vt:variant>
      <vt:variant>
        <vt:i4>5</vt:i4>
      </vt:variant>
      <vt:variant>
        <vt:lpwstr>http://www.portalogloszen.arimr.gov.pl/</vt:lpwstr>
      </vt:variant>
      <vt:variant>
        <vt:lpwstr/>
      </vt:variant>
      <vt:variant>
        <vt:i4>7274528</vt:i4>
      </vt:variant>
      <vt:variant>
        <vt:i4>198</vt:i4>
      </vt:variant>
      <vt:variant>
        <vt:i4>0</vt:i4>
      </vt:variant>
      <vt:variant>
        <vt:i4>5</vt:i4>
      </vt:variant>
      <vt:variant>
        <vt:lpwstr>http://www.portalogloszen.arimr.gov.pl/</vt:lpwstr>
      </vt:variant>
      <vt:variant>
        <vt:lpwstr/>
      </vt:variant>
      <vt:variant>
        <vt:i4>7274528</vt:i4>
      </vt:variant>
      <vt:variant>
        <vt:i4>195</vt:i4>
      </vt:variant>
      <vt:variant>
        <vt:i4>0</vt:i4>
      </vt:variant>
      <vt:variant>
        <vt:i4>5</vt:i4>
      </vt:variant>
      <vt:variant>
        <vt:lpwstr>http://www.portalogloszen.arimr.gov.pl/</vt:lpwstr>
      </vt:variant>
      <vt:variant>
        <vt:lpwstr/>
      </vt:variant>
      <vt:variant>
        <vt:i4>1638455</vt:i4>
      </vt:variant>
      <vt:variant>
        <vt:i4>188</vt:i4>
      </vt:variant>
      <vt:variant>
        <vt:i4>0</vt:i4>
      </vt:variant>
      <vt:variant>
        <vt:i4>5</vt:i4>
      </vt:variant>
      <vt:variant>
        <vt:lpwstr/>
      </vt:variant>
      <vt:variant>
        <vt:lpwstr>_Toc488926992</vt:lpwstr>
      </vt:variant>
      <vt:variant>
        <vt:i4>1638455</vt:i4>
      </vt:variant>
      <vt:variant>
        <vt:i4>182</vt:i4>
      </vt:variant>
      <vt:variant>
        <vt:i4>0</vt:i4>
      </vt:variant>
      <vt:variant>
        <vt:i4>5</vt:i4>
      </vt:variant>
      <vt:variant>
        <vt:lpwstr/>
      </vt:variant>
      <vt:variant>
        <vt:lpwstr>_Toc488926991</vt:lpwstr>
      </vt:variant>
      <vt:variant>
        <vt:i4>1638455</vt:i4>
      </vt:variant>
      <vt:variant>
        <vt:i4>176</vt:i4>
      </vt:variant>
      <vt:variant>
        <vt:i4>0</vt:i4>
      </vt:variant>
      <vt:variant>
        <vt:i4>5</vt:i4>
      </vt:variant>
      <vt:variant>
        <vt:lpwstr/>
      </vt:variant>
      <vt:variant>
        <vt:lpwstr>_Toc488926990</vt:lpwstr>
      </vt:variant>
      <vt:variant>
        <vt:i4>1572919</vt:i4>
      </vt:variant>
      <vt:variant>
        <vt:i4>170</vt:i4>
      </vt:variant>
      <vt:variant>
        <vt:i4>0</vt:i4>
      </vt:variant>
      <vt:variant>
        <vt:i4>5</vt:i4>
      </vt:variant>
      <vt:variant>
        <vt:lpwstr/>
      </vt:variant>
      <vt:variant>
        <vt:lpwstr>_Toc488926989</vt:lpwstr>
      </vt:variant>
      <vt:variant>
        <vt:i4>1572919</vt:i4>
      </vt:variant>
      <vt:variant>
        <vt:i4>164</vt:i4>
      </vt:variant>
      <vt:variant>
        <vt:i4>0</vt:i4>
      </vt:variant>
      <vt:variant>
        <vt:i4>5</vt:i4>
      </vt:variant>
      <vt:variant>
        <vt:lpwstr/>
      </vt:variant>
      <vt:variant>
        <vt:lpwstr>_Toc488926988</vt:lpwstr>
      </vt:variant>
      <vt:variant>
        <vt:i4>1572919</vt:i4>
      </vt:variant>
      <vt:variant>
        <vt:i4>158</vt:i4>
      </vt:variant>
      <vt:variant>
        <vt:i4>0</vt:i4>
      </vt:variant>
      <vt:variant>
        <vt:i4>5</vt:i4>
      </vt:variant>
      <vt:variant>
        <vt:lpwstr/>
      </vt:variant>
      <vt:variant>
        <vt:lpwstr>_Toc488926987</vt:lpwstr>
      </vt:variant>
      <vt:variant>
        <vt:i4>1572919</vt:i4>
      </vt:variant>
      <vt:variant>
        <vt:i4>152</vt:i4>
      </vt:variant>
      <vt:variant>
        <vt:i4>0</vt:i4>
      </vt:variant>
      <vt:variant>
        <vt:i4>5</vt:i4>
      </vt:variant>
      <vt:variant>
        <vt:lpwstr/>
      </vt:variant>
      <vt:variant>
        <vt:lpwstr>_Toc488926986</vt:lpwstr>
      </vt:variant>
      <vt:variant>
        <vt:i4>1572919</vt:i4>
      </vt:variant>
      <vt:variant>
        <vt:i4>146</vt:i4>
      </vt:variant>
      <vt:variant>
        <vt:i4>0</vt:i4>
      </vt:variant>
      <vt:variant>
        <vt:i4>5</vt:i4>
      </vt:variant>
      <vt:variant>
        <vt:lpwstr/>
      </vt:variant>
      <vt:variant>
        <vt:lpwstr>_Toc488926985</vt:lpwstr>
      </vt:variant>
      <vt:variant>
        <vt:i4>1572919</vt:i4>
      </vt:variant>
      <vt:variant>
        <vt:i4>140</vt:i4>
      </vt:variant>
      <vt:variant>
        <vt:i4>0</vt:i4>
      </vt:variant>
      <vt:variant>
        <vt:i4>5</vt:i4>
      </vt:variant>
      <vt:variant>
        <vt:lpwstr/>
      </vt:variant>
      <vt:variant>
        <vt:lpwstr>_Toc488926984</vt:lpwstr>
      </vt:variant>
      <vt:variant>
        <vt:i4>1572919</vt:i4>
      </vt:variant>
      <vt:variant>
        <vt:i4>134</vt:i4>
      </vt:variant>
      <vt:variant>
        <vt:i4>0</vt:i4>
      </vt:variant>
      <vt:variant>
        <vt:i4>5</vt:i4>
      </vt:variant>
      <vt:variant>
        <vt:lpwstr/>
      </vt:variant>
      <vt:variant>
        <vt:lpwstr>_Toc488926983</vt:lpwstr>
      </vt:variant>
      <vt:variant>
        <vt:i4>1572919</vt:i4>
      </vt:variant>
      <vt:variant>
        <vt:i4>128</vt:i4>
      </vt:variant>
      <vt:variant>
        <vt:i4>0</vt:i4>
      </vt:variant>
      <vt:variant>
        <vt:i4>5</vt:i4>
      </vt:variant>
      <vt:variant>
        <vt:lpwstr/>
      </vt:variant>
      <vt:variant>
        <vt:lpwstr>_Toc488926982</vt:lpwstr>
      </vt:variant>
      <vt:variant>
        <vt:i4>1572919</vt:i4>
      </vt:variant>
      <vt:variant>
        <vt:i4>122</vt:i4>
      </vt:variant>
      <vt:variant>
        <vt:i4>0</vt:i4>
      </vt:variant>
      <vt:variant>
        <vt:i4>5</vt:i4>
      </vt:variant>
      <vt:variant>
        <vt:lpwstr/>
      </vt:variant>
      <vt:variant>
        <vt:lpwstr>_Toc488926981</vt:lpwstr>
      </vt:variant>
      <vt:variant>
        <vt:i4>1572919</vt:i4>
      </vt:variant>
      <vt:variant>
        <vt:i4>116</vt:i4>
      </vt:variant>
      <vt:variant>
        <vt:i4>0</vt:i4>
      </vt:variant>
      <vt:variant>
        <vt:i4>5</vt:i4>
      </vt:variant>
      <vt:variant>
        <vt:lpwstr/>
      </vt:variant>
      <vt:variant>
        <vt:lpwstr>_Toc488926980</vt:lpwstr>
      </vt:variant>
      <vt:variant>
        <vt:i4>1507383</vt:i4>
      </vt:variant>
      <vt:variant>
        <vt:i4>110</vt:i4>
      </vt:variant>
      <vt:variant>
        <vt:i4>0</vt:i4>
      </vt:variant>
      <vt:variant>
        <vt:i4>5</vt:i4>
      </vt:variant>
      <vt:variant>
        <vt:lpwstr/>
      </vt:variant>
      <vt:variant>
        <vt:lpwstr>_Toc488926979</vt:lpwstr>
      </vt:variant>
      <vt:variant>
        <vt:i4>1507383</vt:i4>
      </vt:variant>
      <vt:variant>
        <vt:i4>104</vt:i4>
      </vt:variant>
      <vt:variant>
        <vt:i4>0</vt:i4>
      </vt:variant>
      <vt:variant>
        <vt:i4>5</vt:i4>
      </vt:variant>
      <vt:variant>
        <vt:lpwstr/>
      </vt:variant>
      <vt:variant>
        <vt:lpwstr>_Toc488926978</vt:lpwstr>
      </vt:variant>
      <vt:variant>
        <vt:i4>1507383</vt:i4>
      </vt:variant>
      <vt:variant>
        <vt:i4>98</vt:i4>
      </vt:variant>
      <vt:variant>
        <vt:i4>0</vt:i4>
      </vt:variant>
      <vt:variant>
        <vt:i4>5</vt:i4>
      </vt:variant>
      <vt:variant>
        <vt:lpwstr/>
      </vt:variant>
      <vt:variant>
        <vt:lpwstr>_Toc488926977</vt:lpwstr>
      </vt:variant>
      <vt:variant>
        <vt:i4>1507383</vt:i4>
      </vt:variant>
      <vt:variant>
        <vt:i4>92</vt:i4>
      </vt:variant>
      <vt:variant>
        <vt:i4>0</vt:i4>
      </vt:variant>
      <vt:variant>
        <vt:i4>5</vt:i4>
      </vt:variant>
      <vt:variant>
        <vt:lpwstr/>
      </vt:variant>
      <vt:variant>
        <vt:lpwstr>_Toc488926976</vt:lpwstr>
      </vt:variant>
      <vt:variant>
        <vt:i4>1507383</vt:i4>
      </vt:variant>
      <vt:variant>
        <vt:i4>86</vt:i4>
      </vt:variant>
      <vt:variant>
        <vt:i4>0</vt:i4>
      </vt:variant>
      <vt:variant>
        <vt:i4>5</vt:i4>
      </vt:variant>
      <vt:variant>
        <vt:lpwstr/>
      </vt:variant>
      <vt:variant>
        <vt:lpwstr>_Toc488926975</vt:lpwstr>
      </vt:variant>
      <vt:variant>
        <vt:i4>1507383</vt:i4>
      </vt:variant>
      <vt:variant>
        <vt:i4>80</vt:i4>
      </vt:variant>
      <vt:variant>
        <vt:i4>0</vt:i4>
      </vt:variant>
      <vt:variant>
        <vt:i4>5</vt:i4>
      </vt:variant>
      <vt:variant>
        <vt:lpwstr/>
      </vt:variant>
      <vt:variant>
        <vt:lpwstr>_Toc488926974</vt:lpwstr>
      </vt:variant>
      <vt:variant>
        <vt:i4>1507383</vt:i4>
      </vt:variant>
      <vt:variant>
        <vt:i4>74</vt:i4>
      </vt:variant>
      <vt:variant>
        <vt:i4>0</vt:i4>
      </vt:variant>
      <vt:variant>
        <vt:i4>5</vt:i4>
      </vt:variant>
      <vt:variant>
        <vt:lpwstr/>
      </vt:variant>
      <vt:variant>
        <vt:lpwstr>_Toc488926973</vt:lpwstr>
      </vt:variant>
      <vt:variant>
        <vt:i4>1507383</vt:i4>
      </vt:variant>
      <vt:variant>
        <vt:i4>68</vt:i4>
      </vt:variant>
      <vt:variant>
        <vt:i4>0</vt:i4>
      </vt:variant>
      <vt:variant>
        <vt:i4>5</vt:i4>
      </vt:variant>
      <vt:variant>
        <vt:lpwstr/>
      </vt:variant>
      <vt:variant>
        <vt:lpwstr>_Toc488926972</vt:lpwstr>
      </vt:variant>
      <vt:variant>
        <vt:i4>1507383</vt:i4>
      </vt:variant>
      <vt:variant>
        <vt:i4>62</vt:i4>
      </vt:variant>
      <vt:variant>
        <vt:i4>0</vt:i4>
      </vt:variant>
      <vt:variant>
        <vt:i4>5</vt:i4>
      </vt:variant>
      <vt:variant>
        <vt:lpwstr/>
      </vt:variant>
      <vt:variant>
        <vt:lpwstr>_Toc488926971</vt:lpwstr>
      </vt:variant>
      <vt:variant>
        <vt:i4>1507383</vt:i4>
      </vt:variant>
      <vt:variant>
        <vt:i4>56</vt:i4>
      </vt:variant>
      <vt:variant>
        <vt:i4>0</vt:i4>
      </vt:variant>
      <vt:variant>
        <vt:i4>5</vt:i4>
      </vt:variant>
      <vt:variant>
        <vt:lpwstr/>
      </vt:variant>
      <vt:variant>
        <vt:lpwstr>_Toc488926970</vt:lpwstr>
      </vt:variant>
      <vt:variant>
        <vt:i4>1441847</vt:i4>
      </vt:variant>
      <vt:variant>
        <vt:i4>50</vt:i4>
      </vt:variant>
      <vt:variant>
        <vt:i4>0</vt:i4>
      </vt:variant>
      <vt:variant>
        <vt:i4>5</vt:i4>
      </vt:variant>
      <vt:variant>
        <vt:lpwstr/>
      </vt:variant>
      <vt:variant>
        <vt:lpwstr>_Toc488926969</vt:lpwstr>
      </vt:variant>
      <vt:variant>
        <vt:i4>1441847</vt:i4>
      </vt:variant>
      <vt:variant>
        <vt:i4>44</vt:i4>
      </vt:variant>
      <vt:variant>
        <vt:i4>0</vt:i4>
      </vt:variant>
      <vt:variant>
        <vt:i4>5</vt:i4>
      </vt:variant>
      <vt:variant>
        <vt:lpwstr/>
      </vt:variant>
      <vt:variant>
        <vt:lpwstr>_Toc488926968</vt:lpwstr>
      </vt:variant>
      <vt:variant>
        <vt:i4>1441847</vt:i4>
      </vt:variant>
      <vt:variant>
        <vt:i4>38</vt:i4>
      </vt:variant>
      <vt:variant>
        <vt:i4>0</vt:i4>
      </vt:variant>
      <vt:variant>
        <vt:i4>5</vt:i4>
      </vt:variant>
      <vt:variant>
        <vt:lpwstr/>
      </vt:variant>
      <vt:variant>
        <vt:lpwstr>_Toc488926967</vt:lpwstr>
      </vt:variant>
      <vt:variant>
        <vt:i4>1441847</vt:i4>
      </vt:variant>
      <vt:variant>
        <vt:i4>32</vt:i4>
      </vt:variant>
      <vt:variant>
        <vt:i4>0</vt:i4>
      </vt:variant>
      <vt:variant>
        <vt:i4>5</vt:i4>
      </vt:variant>
      <vt:variant>
        <vt:lpwstr/>
      </vt:variant>
      <vt:variant>
        <vt:lpwstr>_Toc488926966</vt:lpwstr>
      </vt:variant>
      <vt:variant>
        <vt:i4>1441847</vt:i4>
      </vt:variant>
      <vt:variant>
        <vt:i4>26</vt:i4>
      </vt:variant>
      <vt:variant>
        <vt:i4>0</vt:i4>
      </vt:variant>
      <vt:variant>
        <vt:i4>5</vt:i4>
      </vt:variant>
      <vt:variant>
        <vt:lpwstr/>
      </vt:variant>
      <vt:variant>
        <vt:lpwstr>_Toc488926965</vt:lpwstr>
      </vt:variant>
      <vt:variant>
        <vt:i4>1441847</vt:i4>
      </vt:variant>
      <vt:variant>
        <vt:i4>20</vt:i4>
      </vt:variant>
      <vt:variant>
        <vt:i4>0</vt:i4>
      </vt:variant>
      <vt:variant>
        <vt:i4>5</vt:i4>
      </vt:variant>
      <vt:variant>
        <vt:lpwstr/>
      </vt:variant>
      <vt:variant>
        <vt:lpwstr>_Toc488926964</vt:lpwstr>
      </vt:variant>
      <vt:variant>
        <vt:i4>1441847</vt:i4>
      </vt:variant>
      <vt:variant>
        <vt:i4>14</vt:i4>
      </vt:variant>
      <vt:variant>
        <vt:i4>0</vt:i4>
      </vt:variant>
      <vt:variant>
        <vt:i4>5</vt:i4>
      </vt:variant>
      <vt:variant>
        <vt:lpwstr/>
      </vt:variant>
      <vt:variant>
        <vt:lpwstr>_Toc488926963</vt:lpwstr>
      </vt:variant>
      <vt:variant>
        <vt:i4>1441847</vt:i4>
      </vt:variant>
      <vt:variant>
        <vt:i4>8</vt:i4>
      </vt:variant>
      <vt:variant>
        <vt:i4>0</vt:i4>
      </vt:variant>
      <vt:variant>
        <vt:i4>5</vt:i4>
      </vt:variant>
      <vt:variant>
        <vt:lpwstr/>
      </vt:variant>
      <vt:variant>
        <vt:lpwstr>_Toc488926962</vt:lpwstr>
      </vt:variant>
      <vt:variant>
        <vt:i4>1441847</vt:i4>
      </vt:variant>
      <vt:variant>
        <vt:i4>2</vt:i4>
      </vt:variant>
      <vt:variant>
        <vt:i4>0</vt:i4>
      </vt:variant>
      <vt:variant>
        <vt:i4>5</vt:i4>
      </vt:variant>
      <vt:variant>
        <vt:lpwstr/>
      </vt:variant>
      <vt:variant>
        <vt:lpwstr>_Toc488926961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ARiMR</dc:creator>
  <cp:lastModifiedBy>USER</cp:lastModifiedBy>
  <cp:revision>24</cp:revision>
  <cp:lastPrinted>2020-05-13T07:44:00Z</cp:lastPrinted>
  <dcterms:created xsi:type="dcterms:W3CDTF">2020-05-06T10:15:00Z</dcterms:created>
  <dcterms:modified xsi:type="dcterms:W3CDTF">2020-05-13T07:44:00Z</dcterms:modified>
</cp:coreProperties>
</file>