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88" w:rsidRPr="00626C8C" w:rsidRDefault="00057C88" w:rsidP="00057C88">
      <w:pPr>
        <w:jc w:val="both"/>
        <w:rPr>
          <w:rFonts w:ascii="Times New Roman" w:hAnsi="Times New Roman"/>
          <w:sz w:val="24"/>
          <w:szCs w:val="24"/>
        </w:rPr>
      </w:pPr>
      <w:bookmarkStart w:id="0" w:name="_GoBack"/>
      <w:bookmarkEnd w:id="0"/>
      <w:r w:rsidRPr="00626C8C">
        <w:rPr>
          <w:rFonts w:ascii="Times New Roman" w:hAnsi="Times New Roman"/>
          <w:sz w:val="24"/>
          <w:szCs w:val="24"/>
        </w:rPr>
        <w:t>Projekt</w:t>
      </w:r>
      <w:r w:rsidRPr="00626C8C">
        <w:rPr>
          <w:rFonts w:ascii="Times New Roman" w:hAnsi="Times New Roman"/>
          <w:b/>
          <w:sz w:val="24"/>
          <w:szCs w:val="24"/>
        </w:rPr>
        <w:t xml:space="preserve"> „Akademia biznesu – II edycja” </w:t>
      </w:r>
      <w:r w:rsidRPr="00626C8C">
        <w:rPr>
          <w:rFonts w:ascii="Times New Roman" w:hAnsi="Times New Roman"/>
          <w:sz w:val="24"/>
          <w:szCs w:val="24"/>
        </w:rPr>
        <w:t xml:space="preserve">jest skierowany do osób powyżej 30 r. ż., pozostających bez pracy, zamieszkałych na obszarach wiejskich położonych na terenie OSI województwa świętokrzyskiego tj: </w:t>
      </w:r>
      <w:r w:rsidRPr="00626C8C">
        <w:rPr>
          <w:rFonts w:ascii="Times New Roman" w:hAnsi="Times New Roman"/>
          <w:bCs/>
          <w:sz w:val="24"/>
          <w:szCs w:val="24"/>
        </w:rPr>
        <w:t xml:space="preserve">na terenie gmin: Szydłów, Osiek, Oleśnica, Wąchock, Mirzec, Secemin, Radków, Moskorzew, Kluczewsko, Wodzisław, Słupia, Oksa, Nagłowice, Małogoszcz, Imielno, Wiślica, Tuczępy, Stopnica, Solec-zdrój, Pacanów, Nowy Korczyn, Gnojno, Stąporków, Smyków, Słupia Konecka, Ruda Maleniecka, Radoszyce, Gowarczów, Fałków, Złota, Michałów, Działoszyce, Wilczyce, Samborzec, Obrazów, Łoniów, Koprzywnica, Klimontów, Dwikozy, Raków, Pierzchnica, Mniów, Łopuszno, Łagów, Bodzentyn, Bliżyn, Skalbmierz, Opatowiec, Kazimierza Wielka, Czarnocin, Bejsce, Kunów, Waśniów, Ćmielów, Bodzechów, Bałtów, Wojciechowice, Iwaniska, Tarłów, Sadowie, Opatów, Lipnik, Baćkowice, </w:t>
      </w:r>
      <w:r w:rsidRPr="00626C8C">
        <w:rPr>
          <w:rFonts w:ascii="Times New Roman" w:hAnsi="Times New Roman"/>
          <w:sz w:val="24"/>
          <w:szCs w:val="24"/>
        </w:rPr>
        <w:t>które znajdują się w szczególnej sytuacji na rynku pracy i należą do jednej z poniższych grup:</w:t>
      </w:r>
    </w:p>
    <w:p w:rsidR="00057C88" w:rsidRPr="00626C8C" w:rsidRDefault="00057C88" w:rsidP="00057C88">
      <w:pPr>
        <w:numPr>
          <w:ilvl w:val="0"/>
          <w:numId w:val="3"/>
        </w:numPr>
        <w:tabs>
          <w:tab w:val="left" w:pos="284"/>
        </w:tabs>
        <w:suppressAutoHyphens/>
        <w:spacing w:after="0" w:line="240" w:lineRule="auto"/>
        <w:ind w:left="0" w:firstLine="0"/>
        <w:rPr>
          <w:rFonts w:ascii="Times New Roman" w:hAnsi="Times New Roman"/>
          <w:bCs/>
          <w:sz w:val="24"/>
          <w:szCs w:val="24"/>
        </w:rPr>
      </w:pPr>
      <w:r w:rsidRPr="00626C8C">
        <w:rPr>
          <w:rFonts w:ascii="Times New Roman" w:hAnsi="Times New Roman"/>
          <w:bCs/>
          <w:sz w:val="24"/>
          <w:szCs w:val="24"/>
        </w:rPr>
        <w:t>Kobiety,</w:t>
      </w:r>
    </w:p>
    <w:p w:rsidR="00057C88" w:rsidRPr="00626C8C" w:rsidRDefault="00057C88" w:rsidP="00057C88">
      <w:pPr>
        <w:numPr>
          <w:ilvl w:val="0"/>
          <w:numId w:val="3"/>
        </w:numPr>
        <w:tabs>
          <w:tab w:val="left" w:pos="284"/>
        </w:tabs>
        <w:suppressAutoHyphens/>
        <w:spacing w:after="0" w:line="240" w:lineRule="auto"/>
        <w:ind w:left="0" w:firstLine="0"/>
        <w:rPr>
          <w:rFonts w:ascii="Times New Roman" w:hAnsi="Times New Roman"/>
          <w:bCs/>
          <w:sz w:val="24"/>
          <w:szCs w:val="24"/>
        </w:rPr>
      </w:pPr>
      <w:r w:rsidRPr="00626C8C">
        <w:rPr>
          <w:rFonts w:ascii="Times New Roman" w:hAnsi="Times New Roman"/>
          <w:bCs/>
          <w:sz w:val="24"/>
          <w:szCs w:val="24"/>
        </w:rPr>
        <w:t>Osoby z maksymalnie średnim wykształceniem,</w:t>
      </w:r>
    </w:p>
    <w:p w:rsidR="00057C88" w:rsidRPr="00626C8C" w:rsidRDefault="00057C88" w:rsidP="00057C88">
      <w:pPr>
        <w:numPr>
          <w:ilvl w:val="0"/>
          <w:numId w:val="3"/>
        </w:numPr>
        <w:tabs>
          <w:tab w:val="left" w:pos="284"/>
        </w:tabs>
        <w:suppressAutoHyphens/>
        <w:spacing w:after="0" w:line="240" w:lineRule="auto"/>
        <w:ind w:left="0" w:firstLine="0"/>
        <w:rPr>
          <w:rFonts w:ascii="Times New Roman" w:hAnsi="Times New Roman"/>
          <w:bCs/>
          <w:sz w:val="24"/>
          <w:szCs w:val="24"/>
        </w:rPr>
      </w:pPr>
      <w:r w:rsidRPr="00626C8C">
        <w:rPr>
          <w:rFonts w:ascii="Times New Roman" w:hAnsi="Times New Roman"/>
          <w:bCs/>
          <w:sz w:val="24"/>
          <w:szCs w:val="24"/>
        </w:rPr>
        <w:t>Osoby długotrwale bezrobotne,</w:t>
      </w:r>
    </w:p>
    <w:p w:rsidR="00057C88" w:rsidRPr="00626C8C" w:rsidRDefault="00057C88" w:rsidP="00057C88">
      <w:pPr>
        <w:numPr>
          <w:ilvl w:val="0"/>
          <w:numId w:val="3"/>
        </w:numPr>
        <w:tabs>
          <w:tab w:val="left" w:pos="284"/>
        </w:tabs>
        <w:suppressAutoHyphens/>
        <w:spacing w:after="0" w:line="240" w:lineRule="auto"/>
        <w:ind w:left="0" w:firstLine="0"/>
        <w:rPr>
          <w:rFonts w:ascii="Times New Roman" w:hAnsi="Times New Roman"/>
          <w:bCs/>
          <w:sz w:val="24"/>
          <w:szCs w:val="24"/>
        </w:rPr>
      </w:pPr>
      <w:r w:rsidRPr="00626C8C">
        <w:rPr>
          <w:rFonts w:ascii="Times New Roman" w:hAnsi="Times New Roman"/>
          <w:bCs/>
          <w:sz w:val="24"/>
          <w:szCs w:val="24"/>
        </w:rPr>
        <w:t>Osoby powyżej 50 roku życia,</w:t>
      </w:r>
    </w:p>
    <w:p w:rsidR="00057C88" w:rsidRPr="00626C8C" w:rsidRDefault="00057C88" w:rsidP="00057C88">
      <w:pPr>
        <w:numPr>
          <w:ilvl w:val="0"/>
          <w:numId w:val="3"/>
        </w:numPr>
        <w:tabs>
          <w:tab w:val="left" w:pos="284"/>
        </w:tabs>
        <w:suppressAutoHyphens/>
        <w:spacing w:after="0" w:line="240" w:lineRule="auto"/>
        <w:ind w:left="0" w:firstLine="0"/>
        <w:rPr>
          <w:rFonts w:ascii="Times New Roman" w:hAnsi="Times New Roman"/>
          <w:bCs/>
          <w:sz w:val="24"/>
          <w:szCs w:val="24"/>
        </w:rPr>
      </w:pPr>
      <w:r w:rsidRPr="00626C8C">
        <w:rPr>
          <w:rFonts w:ascii="Times New Roman" w:hAnsi="Times New Roman"/>
          <w:bCs/>
          <w:sz w:val="24"/>
          <w:szCs w:val="24"/>
        </w:rPr>
        <w:t xml:space="preserve">Osoby niepełnosprawne, </w:t>
      </w:r>
    </w:p>
    <w:p w:rsidR="00057C88" w:rsidRPr="00626C8C" w:rsidRDefault="00057C88" w:rsidP="00057C88">
      <w:pPr>
        <w:numPr>
          <w:ilvl w:val="0"/>
          <w:numId w:val="3"/>
        </w:numPr>
        <w:tabs>
          <w:tab w:val="left" w:pos="284"/>
        </w:tabs>
        <w:suppressAutoHyphens/>
        <w:spacing w:after="0" w:line="240" w:lineRule="auto"/>
        <w:ind w:left="0" w:firstLine="0"/>
        <w:rPr>
          <w:rFonts w:ascii="Times New Roman" w:hAnsi="Times New Roman"/>
          <w:bCs/>
          <w:sz w:val="24"/>
          <w:szCs w:val="24"/>
        </w:rPr>
      </w:pPr>
      <w:r w:rsidRPr="00626C8C">
        <w:rPr>
          <w:rFonts w:ascii="Times New Roman" w:hAnsi="Times New Roman"/>
          <w:bCs/>
          <w:sz w:val="24"/>
          <w:szCs w:val="24"/>
        </w:rPr>
        <w:t>Osoby będące na KRUS, zarejestrowane w urzędzie pracy, jako osoby bezrobotne.</w:t>
      </w:r>
    </w:p>
    <w:p w:rsidR="00057C88" w:rsidRPr="00626C8C" w:rsidRDefault="00057C88" w:rsidP="00057C88">
      <w:pPr>
        <w:tabs>
          <w:tab w:val="left" w:pos="284"/>
        </w:tabs>
        <w:suppressAutoHyphens/>
        <w:spacing w:after="0" w:line="240" w:lineRule="auto"/>
        <w:rPr>
          <w:rFonts w:ascii="Times New Roman" w:hAnsi="Times New Roman"/>
          <w:bCs/>
          <w:sz w:val="24"/>
          <w:szCs w:val="24"/>
        </w:rPr>
      </w:pPr>
    </w:p>
    <w:p w:rsidR="00057C88" w:rsidRPr="00626C8C" w:rsidRDefault="00057C88" w:rsidP="00057C88">
      <w:pPr>
        <w:tabs>
          <w:tab w:val="left" w:pos="284"/>
        </w:tabs>
        <w:suppressAutoHyphens/>
        <w:spacing w:after="0" w:line="240" w:lineRule="auto"/>
        <w:rPr>
          <w:rFonts w:ascii="Times New Roman" w:hAnsi="Times New Roman"/>
          <w:bCs/>
          <w:sz w:val="24"/>
          <w:szCs w:val="24"/>
        </w:rPr>
      </w:pPr>
      <w:r w:rsidRPr="00626C8C">
        <w:rPr>
          <w:rFonts w:ascii="Times New Roman" w:hAnsi="Times New Roman"/>
          <w:bCs/>
          <w:sz w:val="24"/>
          <w:szCs w:val="24"/>
        </w:rPr>
        <w:t>W przypadku osób zarejestrowanych jako bezrobotne udział w projekcie mogą wziąć wyłącznie osoby, dla których określono pierwszy lub drugi profil pomocy.</w:t>
      </w:r>
    </w:p>
    <w:p w:rsidR="00057C88" w:rsidRPr="00626C8C" w:rsidRDefault="00057C88" w:rsidP="00057C88">
      <w:pPr>
        <w:spacing w:after="0"/>
        <w:ind w:firstLine="708"/>
        <w:jc w:val="both"/>
        <w:rPr>
          <w:rFonts w:ascii="Times New Roman" w:hAnsi="Times New Roman"/>
        </w:rPr>
      </w:pPr>
    </w:p>
    <w:p w:rsidR="00057C88" w:rsidRPr="00626C8C" w:rsidRDefault="00057C88" w:rsidP="00057C88">
      <w:pPr>
        <w:spacing w:after="0"/>
        <w:ind w:firstLine="708"/>
        <w:jc w:val="both"/>
        <w:rPr>
          <w:rFonts w:ascii="Times New Roman" w:hAnsi="Times New Roman"/>
        </w:rPr>
      </w:pPr>
    </w:p>
    <w:p w:rsidR="00057C88" w:rsidRPr="00626C8C" w:rsidRDefault="00057C88" w:rsidP="00057C88">
      <w:pPr>
        <w:spacing w:after="0"/>
        <w:ind w:firstLine="708"/>
        <w:jc w:val="both"/>
        <w:rPr>
          <w:rFonts w:ascii="Times New Roman" w:hAnsi="Times New Roman"/>
        </w:rPr>
      </w:pPr>
      <w:r w:rsidRPr="00626C8C">
        <w:rPr>
          <w:rFonts w:ascii="Times New Roman" w:hAnsi="Times New Roman"/>
        </w:rPr>
        <w:t>W ramach projektu zapewnimy zakwalifikowanym Uczestnikom m.in:</w:t>
      </w:r>
    </w:p>
    <w:p w:rsidR="00057C88" w:rsidRPr="00626C8C" w:rsidRDefault="00057C88" w:rsidP="00057C88">
      <w:pPr>
        <w:numPr>
          <w:ilvl w:val="0"/>
          <w:numId w:val="2"/>
        </w:numPr>
        <w:spacing w:after="0"/>
        <w:jc w:val="both"/>
        <w:rPr>
          <w:rFonts w:ascii="Times New Roman" w:hAnsi="Times New Roman"/>
        </w:rPr>
      </w:pPr>
      <w:r w:rsidRPr="00626C8C">
        <w:rPr>
          <w:rFonts w:ascii="Times New Roman" w:hAnsi="Times New Roman"/>
        </w:rPr>
        <w:t>bezpłatne szkolenie z zakresu zakładania i prowadzenia działalności gospodarczej,</w:t>
      </w:r>
    </w:p>
    <w:p w:rsidR="00057C88" w:rsidRPr="00626C8C" w:rsidRDefault="00057C88" w:rsidP="00057C88">
      <w:pPr>
        <w:numPr>
          <w:ilvl w:val="0"/>
          <w:numId w:val="2"/>
        </w:numPr>
        <w:spacing w:after="0"/>
        <w:jc w:val="both"/>
        <w:rPr>
          <w:rFonts w:ascii="Times New Roman" w:hAnsi="Times New Roman"/>
        </w:rPr>
      </w:pPr>
      <w:r w:rsidRPr="00626C8C">
        <w:rPr>
          <w:rFonts w:ascii="Times New Roman" w:hAnsi="Times New Roman"/>
        </w:rPr>
        <w:t>bezpłatne indywidualne doradztwo z zakresu sporządzania biznes planu, rejestracji i prowadzenia firmy,</w:t>
      </w:r>
    </w:p>
    <w:p w:rsidR="00057C88" w:rsidRPr="00626C8C" w:rsidRDefault="00057C88" w:rsidP="00057C88">
      <w:pPr>
        <w:numPr>
          <w:ilvl w:val="0"/>
          <w:numId w:val="2"/>
        </w:numPr>
        <w:spacing w:after="0"/>
        <w:jc w:val="both"/>
        <w:rPr>
          <w:rFonts w:ascii="Times New Roman" w:hAnsi="Times New Roman"/>
        </w:rPr>
      </w:pPr>
    </w:p>
    <w:p w:rsidR="00057C88" w:rsidRPr="00626C8C" w:rsidRDefault="00057C88" w:rsidP="00057C88">
      <w:pPr>
        <w:numPr>
          <w:ilvl w:val="0"/>
          <w:numId w:val="1"/>
        </w:numPr>
        <w:spacing w:after="0"/>
        <w:jc w:val="both"/>
        <w:rPr>
          <w:rFonts w:ascii="Times New Roman" w:hAnsi="Times New Roman"/>
        </w:rPr>
      </w:pPr>
      <w:r w:rsidRPr="00626C8C">
        <w:rPr>
          <w:rFonts w:ascii="Times New Roman" w:hAnsi="Times New Roman"/>
          <w:b/>
        </w:rPr>
        <w:t>możliwość uzyskania bezzwrotnej dotacji (w wysokości do 24 000,00 zł),</w:t>
      </w:r>
    </w:p>
    <w:p w:rsidR="00057C88" w:rsidRPr="00626C8C" w:rsidRDefault="00057C88" w:rsidP="00057C88">
      <w:pPr>
        <w:numPr>
          <w:ilvl w:val="0"/>
          <w:numId w:val="1"/>
        </w:numPr>
        <w:spacing w:after="0"/>
        <w:jc w:val="both"/>
        <w:rPr>
          <w:rFonts w:ascii="Times New Roman" w:hAnsi="Times New Roman"/>
          <w:b/>
        </w:rPr>
      </w:pPr>
      <w:r w:rsidRPr="00626C8C">
        <w:rPr>
          <w:rFonts w:ascii="Times New Roman" w:hAnsi="Times New Roman"/>
          <w:b/>
        </w:rPr>
        <w:t>możliwość uzyskania wsparcia pomostowego przez okres 12 miesięcy prowadzenia działalności gospodarczej w formie środków pieniężnych w wysokości do 13 200,00 zł oraz wsparcie doradcze wspierające rozwój firmy.</w:t>
      </w:r>
    </w:p>
    <w:p w:rsidR="00057C88" w:rsidRPr="00626C8C" w:rsidRDefault="00057C88" w:rsidP="00057C88">
      <w:pPr>
        <w:spacing w:after="0"/>
        <w:jc w:val="both"/>
        <w:rPr>
          <w:rFonts w:ascii="Times New Roman" w:hAnsi="Times New Roman"/>
          <w:b/>
        </w:rPr>
      </w:pPr>
    </w:p>
    <w:p w:rsidR="00057C88" w:rsidRPr="00626C8C" w:rsidRDefault="00057C88" w:rsidP="00057C88">
      <w:pPr>
        <w:spacing w:after="0"/>
        <w:jc w:val="both"/>
        <w:rPr>
          <w:rFonts w:ascii="Times New Roman" w:hAnsi="Times New Roman"/>
          <w:b/>
        </w:rPr>
      </w:pPr>
    </w:p>
    <w:p w:rsidR="00626C8C" w:rsidRDefault="00057C88" w:rsidP="00057C88">
      <w:pPr>
        <w:jc w:val="both"/>
        <w:rPr>
          <w:rFonts w:ascii="Times New Roman" w:hAnsi="Times New Roman"/>
        </w:rPr>
      </w:pPr>
      <w:r w:rsidRPr="00626C8C">
        <w:rPr>
          <w:rFonts w:ascii="Times New Roman" w:hAnsi="Times New Roman"/>
        </w:rPr>
        <w:t xml:space="preserve">Osoba do kontaktu w sprawach projektu: </w:t>
      </w:r>
    </w:p>
    <w:p w:rsidR="00057C88" w:rsidRDefault="00057C88" w:rsidP="00057C88">
      <w:pPr>
        <w:jc w:val="both"/>
        <w:rPr>
          <w:rFonts w:ascii="Times New Roman" w:hAnsi="Times New Roman"/>
        </w:rPr>
      </w:pPr>
      <w:r w:rsidRPr="00626C8C">
        <w:rPr>
          <w:rFonts w:ascii="Times New Roman" w:hAnsi="Times New Roman"/>
        </w:rPr>
        <w:t xml:space="preserve">Kamil Żuława, tel. 41 361 04 92 w. 21; e-mail: </w:t>
      </w:r>
      <w:r w:rsidR="00626C8C" w:rsidRPr="00626C8C">
        <w:rPr>
          <w:rFonts w:ascii="Times New Roman" w:hAnsi="Times New Roman"/>
        </w:rPr>
        <w:t>k.zulawa@sir.com.pl</w:t>
      </w:r>
    </w:p>
    <w:p w:rsidR="00626C8C" w:rsidRPr="00626C8C" w:rsidRDefault="00626C8C" w:rsidP="00626C8C">
      <w:pPr>
        <w:jc w:val="both"/>
        <w:rPr>
          <w:rFonts w:ascii="Times New Roman" w:hAnsi="Times New Roman"/>
        </w:rPr>
      </w:pPr>
      <w:r w:rsidRPr="00626C8C">
        <w:rPr>
          <w:rFonts w:ascii="Times New Roman" w:hAnsi="Times New Roman"/>
        </w:rPr>
        <w:t>Anna Warowiec, tel. 41 361 04 92 w. 23; e-mail: a.warowiec@sir.com.pl</w:t>
      </w:r>
    </w:p>
    <w:p w:rsidR="00626C8C" w:rsidRDefault="00626C8C" w:rsidP="00626C8C">
      <w:pPr>
        <w:jc w:val="both"/>
        <w:rPr>
          <w:rFonts w:ascii="Times New Roman" w:hAnsi="Times New Roman"/>
        </w:rPr>
      </w:pPr>
      <w:r w:rsidRPr="00626C8C">
        <w:rPr>
          <w:rFonts w:ascii="Times New Roman" w:hAnsi="Times New Roman"/>
        </w:rPr>
        <w:t>Izabela Kieres</w:t>
      </w:r>
      <w:r w:rsidR="004C30F7">
        <w:rPr>
          <w:rFonts w:ascii="Times New Roman" w:hAnsi="Times New Roman"/>
        </w:rPr>
        <w:t xml:space="preserve"> - Gałęziowska</w:t>
      </w:r>
      <w:r w:rsidRPr="00626C8C">
        <w:rPr>
          <w:rFonts w:ascii="Times New Roman" w:hAnsi="Times New Roman"/>
        </w:rPr>
        <w:t>, tel. 41 361 04 92 w. 22; e-mail: i.kieres@sir.com.pl</w:t>
      </w:r>
    </w:p>
    <w:p w:rsidR="00626C8C" w:rsidRPr="00626C8C" w:rsidRDefault="00626C8C" w:rsidP="00626C8C">
      <w:pPr>
        <w:jc w:val="both"/>
        <w:rPr>
          <w:rFonts w:ascii="Times New Roman" w:hAnsi="Times New Roman"/>
        </w:rPr>
      </w:pPr>
    </w:p>
    <w:p w:rsidR="00057C88" w:rsidRPr="00626C8C" w:rsidRDefault="00057C88" w:rsidP="00057C88">
      <w:pPr>
        <w:ind w:firstLine="708"/>
        <w:jc w:val="both"/>
        <w:rPr>
          <w:rFonts w:ascii="Times New Roman" w:hAnsi="Times New Roman"/>
        </w:rPr>
      </w:pPr>
      <w:r w:rsidRPr="00626C8C">
        <w:rPr>
          <w:rFonts w:ascii="Times New Roman" w:hAnsi="Times New Roman"/>
        </w:rPr>
        <w:t>Wszelkich informacji na temat zasad uczestnictwa w projekcie udziela:</w:t>
      </w:r>
    </w:p>
    <w:p w:rsidR="00057C88" w:rsidRPr="00626C8C" w:rsidRDefault="00057C88" w:rsidP="00057C88">
      <w:pPr>
        <w:spacing w:before="100" w:beforeAutospacing="1" w:after="100" w:afterAutospacing="1" w:line="240" w:lineRule="auto"/>
        <w:jc w:val="center"/>
        <w:rPr>
          <w:rFonts w:ascii="Times New Roman" w:eastAsia="Times New Roman" w:hAnsi="Times New Roman"/>
          <w:sz w:val="24"/>
          <w:szCs w:val="24"/>
          <w:lang w:eastAsia="pl-PL"/>
        </w:rPr>
      </w:pPr>
      <w:r w:rsidRPr="00626C8C">
        <w:rPr>
          <w:rFonts w:ascii="Times New Roman" w:eastAsia="Times New Roman" w:hAnsi="Times New Roman"/>
          <w:b/>
          <w:bCs/>
          <w:sz w:val="24"/>
          <w:szCs w:val="24"/>
          <w:lang w:eastAsia="pl-PL"/>
        </w:rPr>
        <w:t>Biuro projektu "Akademia biznesu – II edycja":</w:t>
      </w:r>
    </w:p>
    <w:p w:rsidR="00057C88" w:rsidRPr="00D450CD" w:rsidRDefault="00057C88" w:rsidP="00057C88">
      <w:pPr>
        <w:spacing w:before="100" w:beforeAutospacing="1" w:after="100" w:afterAutospacing="1" w:line="240" w:lineRule="auto"/>
        <w:jc w:val="center"/>
        <w:rPr>
          <w:rFonts w:ascii="Times New Roman" w:eastAsia="Times New Roman" w:hAnsi="Times New Roman"/>
          <w:sz w:val="24"/>
          <w:szCs w:val="24"/>
          <w:lang w:eastAsia="pl-PL"/>
        </w:rPr>
      </w:pPr>
      <w:r w:rsidRPr="00626C8C">
        <w:rPr>
          <w:rFonts w:ascii="Times New Roman" w:eastAsia="Times New Roman" w:hAnsi="Times New Roman"/>
          <w:b/>
          <w:bCs/>
          <w:sz w:val="24"/>
          <w:szCs w:val="24"/>
          <w:lang w:eastAsia="pl-PL"/>
        </w:rPr>
        <w:lastRenderedPageBreak/>
        <w:t>Stowarzyszenie Integracja i Rozwój</w:t>
      </w:r>
      <w:r w:rsidRPr="00626C8C">
        <w:rPr>
          <w:rFonts w:ascii="Times New Roman" w:eastAsia="Times New Roman" w:hAnsi="Times New Roman"/>
          <w:sz w:val="24"/>
          <w:szCs w:val="24"/>
          <w:lang w:eastAsia="pl-PL"/>
        </w:rPr>
        <w:br/>
        <w:t>ul. Warszawska 27/1, 25-518 Kielce</w:t>
      </w:r>
      <w:r w:rsidRPr="00626C8C">
        <w:rPr>
          <w:rFonts w:ascii="Times New Roman" w:eastAsia="Times New Roman" w:hAnsi="Times New Roman"/>
          <w:sz w:val="24"/>
          <w:szCs w:val="24"/>
          <w:lang w:eastAsia="pl-PL"/>
        </w:rPr>
        <w:br/>
        <w:t>tel.: 41 361 04 92, 41 386 66 27</w:t>
      </w:r>
      <w:r w:rsidRPr="00626C8C">
        <w:rPr>
          <w:rFonts w:ascii="Times New Roman" w:eastAsia="Times New Roman" w:hAnsi="Times New Roman"/>
          <w:sz w:val="24"/>
          <w:szCs w:val="24"/>
          <w:lang w:eastAsia="pl-PL"/>
        </w:rPr>
        <w:br/>
        <w:t xml:space="preserve">e-mail: </w:t>
      </w:r>
      <w:hyperlink r:id="rId6" w:anchor="akademiabiznesu2@sir.com.pl " w:history="1">
        <w:r w:rsidRPr="00626C8C">
          <w:rPr>
            <w:rStyle w:val="Hipercze"/>
            <w:rFonts w:ascii="Times New Roman" w:eastAsia="Times New Roman" w:hAnsi="Times New Roman"/>
            <w:sz w:val="24"/>
            <w:szCs w:val="24"/>
            <w:lang w:eastAsia="pl-PL"/>
          </w:rPr>
          <w:t xml:space="preserve">akademiabiznesu2@sir.com.pl </w:t>
        </w:r>
      </w:hyperlink>
      <w:r w:rsidRPr="00626C8C">
        <w:rPr>
          <w:rFonts w:ascii="Times New Roman" w:eastAsia="Times New Roman" w:hAnsi="Times New Roman"/>
          <w:sz w:val="24"/>
          <w:szCs w:val="24"/>
          <w:lang w:eastAsia="pl-PL"/>
        </w:rPr>
        <w:br/>
      </w:r>
      <w:hyperlink r:id="rId7" w:history="1">
        <w:r w:rsidRPr="00626C8C">
          <w:rPr>
            <w:rStyle w:val="Hipercze"/>
            <w:rFonts w:ascii="Times New Roman" w:eastAsia="Times New Roman" w:hAnsi="Times New Roman"/>
            <w:sz w:val="24"/>
            <w:szCs w:val="24"/>
            <w:lang w:eastAsia="pl-PL"/>
          </w:rPr>
          <w:t>www.akademiabiznesu2.sir.com.pl</w:t>
        </w:r>
      </w:hyperlink>
    </w:p>
    <w:sectPr w:rsidR="00057C88" w:rsidRPr="00D45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08E"/>
    <w:multiLevelType w:val="hybridMultilevel"/>
    <w:tmpl w:val="9CC47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C4F47BC"/>
    <w:multiLevelType w:val="hybridMultilevel"/>
    <w:tmpl w:val="4BFEA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0653BD8"/>
    <w:multiLevelType w:val="hybridMultilevel"/>
    <w:tmpl w:val="1E0E4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88"/>
    <w:rsid w:val="00057C88"/>
    <w:rsid w:val="00057DC1"/>
    <w:rsid w:val="00074EC8"/>
    <w:rsid w:val="00285339"/>
    <w:rsid w:val="003E2C6D"/>
    <w:rsid w:val="004C30F7"/>
    <w:rsid w:val="005155CB"/>
    <w:rsid w:val="00626C8C"/>
    <w:rsid w:val="00F163E1"/>
    <w:rsid w:val="00F8392C"/>
    <w:rsid w:val="00FD1C8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C8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57C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C8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57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kademiabiznesu2.sir.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2152</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/8754120986532.09+63.</dc:creator>
  <cp:lastModifiedBy>LGD</cp:lastModifiedBy>
  <cp:revision>2</cp:revision>
  <dcterms:created xsi:type="dcterms:W3CDTF">2017-09-18T09:10:00Z</dcterms:created>
  <dcterms:modified xsi:type="dcterms:W3CDTF">2017-09-18T09:10:00Z</dcterms:modified>
</cp:coreProperties>
</file>